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C5F" w:rsidRPr="00F524B4" w:rsidRDefault="00DC0C5F" w:rsidP="00F524B4">
      <w:pPr>
        <w:pStyle w:val="Style2"/>
        <w:widowControl/>
        <w:spacing w:line="370" w:lineRule="exact"/>
        <w:ind w:left="5103" w:firstLine="0"/>
        <w:rPr>
          <w:rStyle w:val="FontStyle13"/>
          <w:sz w:val="24"/>
          <w:szCs w:val="24"/>
        </w:rPr>
      </w:pPr>
      <w:proofErr w:type="spellStart"/>
      <w:r w:rsidRPr="00F524B4">
        <w:rPr>
          <w:rStyle w:val="FontStyle13"/>
          <w:b/>
          <w:i/>
          <w:sz w:val="24"/>
          <w:szCs w:val="24"/>
        </w:rPr>
        <w:t>Каращук</w:t>
      </w:r>
      <w:proofErr w:type="spellEnd"/>
      <w:r w:rsidRPr="00F524B4">
        <w:rPr>
          <w:rStyle w:val="FontStyle13"/>
          <w:b/>
          <w:i/>
          <w:sz w:val="24"/>
          <w:szCs w:val="24"/>
        </w:rPr>
        <w:t xml:space="preserve"> Людмила Анатоліївна</w:t>
      </w:r>
      <w:r w:rsidRPr="00F524B4">
        <w:rPr>
          <w:rStyle w:val="FontStyle13"/>
          <w:sz w:val="24"/>
          <w:szCs w:val="24"/>
        </w:rPr>
        <w:t>,</w:t>
      </w:r>
    </w:p>
    <w:p w:rsidR="00DC0C5F" w:rsidRPr="00F524B4" w:rsidRDefault="00DC0C5F" w:rsidP="00F524B4">
      <w:pPr>
        <w:pStyle w:val="Style2"/>
        <w:widowControl/>
        <w:spacing w:line="370" w:lineRule="exact"/>
        <w:ind w:left="5103" w:firstLine="0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 xml:space="preserve">вчитель початкових класів </w:t>
      </w:r>
    </w:p>
    <w:p w:rsidR="00DC0C5F" w:rsidRPr="00F524B4" w:rsidRDefault="00DC0C5F" w:rsidP="00F524B4">
      <w:pPr>
        <w:pStyle w:val="Style2"/>
        <w:widowControl/>
        <w:spacing w:line="370" w:lineRule="exact"/>
        <w:ind w:left="5103" w:firstLine="0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>КНЗ «</w:t>
      </w:r>
      <w:proofErr w:type="spellStart"/>
      <w:r w:rsidRPr="00F524B4">
        <w:rPr>
          <w:rStyle w:val="FontStyle13"/>
          <w:sz w:val="24"/>
          <w:szCs w:val="24"/>
        </w:rPr>
        <w:t>Лозуватська</w:t>
      </w:r>
      <w:proofErr w:type="spellEnd"/>
      <w:r w:rsidRPr="00F524B4">
        <w:rPr>
          <w:rStyle w:val="FontStyle13"/>
          <w:sz w:val="24"/>
          <w:szCs w:val="24"/>
        </w:rPr>
        <w:t xml:space="preserve"> ЗШ І-ІІІ ступенів №1 </w:t>
      </w:r>
    </w:p>
    <w:p w:rsidR="00DC0C5F" w:rsidRPr="00F524B4" w:rsidRDefault="00DC0C5F" w:rsidP="00F524B4">
      <w:pPr>
        <w:pStyle w:val="Style2"/>
        <w:widowControl/>
        <w:spacing w:line="370" w:lineRule="exact"/>
        <w:ind w:left="5103" w:firstLine="0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>імені Т.Г.Шевченка»</w:t>
      </w:r>
    </w:p>
    <w:p w:rsidR="00DC0C5F" w:rsidRPr="00F524B4" w:rsidRDefault="00DC0C5F" w:rsidP="00DC0C5F">
      <w:pPr>
        <w:pStyle w:val="Style2"/>
        <w:widowControl/>
        <w:spacing w:line="370" w:lineRule="exact"/>
        <w:ind w:left="5245" w:firstLine="0"/>
        <w:rPr>
          <w:rStyle w:val="FontStyle13"/>
          <w:sz w:val="24"/>
          <w:szCs w:val="24"/>
        </w:rPr>
      </w:pPr>
    </w:p>
    <w:p w:rsidR="00DC0C5F" w:rsidRPr="00F524B4" w:rsidRDefault="00DC0C5F" w:rsidP="00F524B4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524B4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РОЗВИТОК ПІЗНАВАЛЬНИХ ІНТЕРЕСІВ УЧНІВ 1 </w:t>
      </w:r>
      <w:r w:rsidR="00F524B4" w:rsidRPr="00F524B4">
        <w:rPr>
          <w:rFonts w:ascii="Times New Roman" w:hAnsi="Times New Roman" w:cs="Times New Roman"/>
          <w:b/>
          <w:sz w:val="24"/>
          <w:szCs w:val="24"/>
          <w:lang w:val="uk-UA"/>
        </w:rPr>
        <w:t>КЛАСУ НА УРОКАХ МАТЕМАТИКИ ШЛЯХОМ ВИКОРИСТАННЯ ЛОГІЧНИХ ВПРАВ</w:t>
      </w:r>
    </w:p>
    <w:p w:rsidR="00DC0C5F" w:rsidRPr="00F524B4" w:rsidRDefault="00F524B4" w:rsidP="00DC0C5F">
      <w:pPr>
        <w:pStyle w:val="Style2"/>
        <w:widowControl/>
        <w:spacing w:line="370" w:lineRule="exact"/>
        <w:rPr>
          <w:rStyle w:val="FontStyle13"/>
          <w:i/>
          <w:sz w:val="24"/>
          <w:szCs w:val="24"/>
        </w:rPr>
      </w:pPr>
      <w:r w:rsidRPr="00F524B4">
        <w:rPr>
          <w:rStyle w:val="FontStyle13"/>
          <w:b/>
          <w:i/>
          <w:sz w:val="24"/>
          <w:szCs w:val="24"/>
        </w:rPr>
        <w:t xml:space="preserve">Анотація. </w:t>
      </w:r>
      <w:r w:rsidRPr="00F524B4">
        <w:rPr>
          <w:rStyle w:val="FontStyle13"/>
          <w:i/>
          <w:sz w:val="24"/>
          <w:szCs w:val="24"/>
        </w:rPr>
        <w:t>В статті автор описує шляхи формування пізнавальних інтересів учнів на уроках математики, пропонує види роботи, які можна застосовувати на уроках для досягнення даної мети.</w:t>
      </w:r>
    </w:p>
    <w:p w:rsidR="00DC0C5F" w:rsidRPr="00F524B4" w:rsidRDefault="00F524B4" w:rsidP="00F524B4">
      <w:pPr>
        <w:pStyle w:val="Style2"/>
        <w:widowControl/>
        <w:spacing w:line="370" w:lineRule="exact"/>
        <w:rPr>
          <w:rStyle w:val="FontStyle13"/>
          <w:i/>
          <w:sz w:val="24"/>
          <w:szCs w:val="24"/>
        </w:rPr>
      </w:pPr>
      <w:r w:rsidRPr="00F524B4">
        <w:rPr>
          <w:rStyle w:val="FontStyle13"/>
          <w:b/>
          <w:i/>
          <w:sz w:val="24"/>
          <w:szCs w:val="24"/>
        </w:rPr>
        <w:t>Ключові слова:</w:t>
      </w:r>
      <w:r w:rsidRPr="00F524B4">
        <w:rPr>
          <w:rStyle w:val="FontStyle13"/>
          <w:i/>
          <w:sz w:val="24"/>
          <w:szCs w:val="24"/>
        </w:rPr>
        <w:t xml:space="preserve"> пізнавальний інтерес, логічні вправи.</w:t>
      </w:r>
    </w:p>
    <w:p w:rsidR="00DC0C5F" w:rsidRPr="00F524B4" w:rsidRDefault="00DC0C5F" w:rsidP="00DC0C5F">
      <w:pPr>
        <w:pStyle w:val="Style2"/>
        <w:widowControl/>
        <w:spacing w:line="370" w:lineRule="exact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 xml:space="preserve">Пізнавальний інтерес - виборча спрямованість особистості на предмети і явища навколишньої дійсності. Ця спрямованість характеризується постійним прагненням до пізнання, до нових, більш повним і глибоким знанням. Систематично зміцнюючись і розвиваючись, пізнавальний інтерес стає основою позитивного ставлення до навчання і носить пошуковий характер. Під його впливом в учнів постійно виникають питання, відповіді на які вони шукають самі. При цьому пошукова діяльність учня здійснюється з захопленням, він відчуває емоційний підйом, радість від успіху. Ще Ян </w:t>
      </w:r>
      <w:proofErr w:type="spellStart"/>
      <w:r w:rsidRPr="00F524B4">
        <w:rPr>
          <w:rStyle w:val="FontStyle13"/>
          <w:sz w:val="24"/>
          <w:szCs w:val="24"/>
        </w:rPr>
        <w:t>Амос</w:t>
      </w:r>
      <w:proofErr w:type="spellEnd"/>
      <w:r w:rsidRPr="00F524B4">
        <w:rPr>
          <w:rStyle w:val="FontStyle13"/>
          <w:sz w:val="24"/>
          <w:szCs w:val="24"/>
        </w:rPr>
        <w:t xml:space="preserve"> Каменський закликав зробити працю школяра джерелом розумового задоволення і душевної радості. І тут на перше місце виступає пізнавальний інтерес. У наші дні тема не перестала бути актуальною. Адже саме пізнавальний інтерес сприяє зняттю психологічних навантажень в навчанні, а значить, і схоронності здоров'я в учнів, сприяє попередженню відставання в навчанні. Кожен вчитель повинен розробити для себе систему прийомів і методів, спрямовану на розвиток розумової діяльності кожного учня. А це неможливо без розвитку пізнавального інтересу. Не можна навчити молодшого школяра, якщо йому не цікаво. Коли у дитини очі горять від пізнання нового готовий </w:t>
      </w:r>
      <w:proofErr w:type="spellStart"/>
      <w:r w:rsidRPr="00F524B4">
        <w:rPr>
          <w:rStyle w:val="FontStyle13"/>
          <w:sz w:val="24"/>
          <w:szCs w:val="24"/>
        </w:rPr>
        <w:t>грунт</w:t>
      </w:r>
      <w:proofErr w:type="spellEnd"/>
      <w:r w:rsidRPr="00F524B4">
        <w:rPr>
          <w:rStyle w:val="FontStyle13"/>
          <w:sz w:val="24"/>
          <w:szCs w:val="24"/>
        </w:rPr>
        <w:t xml:space="preserve"> для його подальшого зростання і прогресу. Вважаю, що розвиток пізнавального інтересу молодших школярів – основа успішного навчання, навчання захопленням.</w:t>
      </w:r>
    </w:p>
    <w:p w:rsidR="00DC0C5F" w:rsidRPr="00F524B4" w:rsidRDefault="00DC0C5F" w:rsidP="00DC0C5F">
      <w:pPr>
        <w:pStyle w:val="Style2"/>
        <w:widowControl/>
        <w:spacing w:line="370" w:lineRule="exact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>Увага служить основою розвитку пізнавальних процесів. За словами К.Д. Ушинського - це "двері", через які проходить все, що тільки входить в душу людини із зовнішнього світу "... Немає жодної розумової роботи, які не здійснювалась би без вольового достатньої напруги у вигляді довільного уваги. У своїй роботі я надаю особливого значення розвитку довільної уваги у своїх учнів. Для мобілізації уваги проводжу усний рахунок з елементами гри. З метою подальшого вдосконалення та відпрацювання стійкості уваги, збільшення його обсягу та розвитку  уяви,   учні   виконують  завдання  на  перерахунок  предметів.</w:t>
      </w:r>
    </w:p>
    <w:p w:rsidR="00DC0C5F" w:rsidRPr="00F524B4" w:rsidRDefault="00DC0C5F" w:rsidP="00F524B4">
      <w:pPr>
        <w:pStyle w:val="Style4"/>
        <w:widowControl/>
        <w:tabs>
          <w:tab w:val="left" w:pos="142"/>
        </w:tabs>
        <w:spacing w:line="370" w:lineRule="exact"/>
        <w:ind w:firstLine="567"/>
        <w:jc w:val="both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>Особливо розвивають інтерес учнів творчі</w:t>
      </w:r>
      <w:r w:rsidR="00F524B4">
        <w:rPr>
          <w:rStyle w:val="FontStyle13"/>
          <w:sz w:val="24"/>
          <w:szCs w:val="24"/>
        </w:rPr>
        <w:t xml:space="preserve"> роботи, які пов'язані з уявою, </w:t>
      </w:r>
      <w:r w:rsidR="00FE63E5">
        <w:rPr>
          <w:rStyle w:val="FontStyle13"/>
          <w:sz w:val="24"/>
          <w:szCs w:val="24"/>
        </w:rPr>
        <w:t>поглибленою</w:t>
      </w:r>
      <w:r w:rsidRPr="00F524B4">
        <w:rPr>
          <w:rStyle w:val="FontStyle13"/>
          <w:sz w:val="24"/>
          <w:szCs w:val="24"/>
        </w:rPr>
        <w:t xml:space="preserve"> думкою з активним оперуванням знаннями  вміннями використанням геометричного матеріалу.</w:t>
      </w:r>
    </w:p>
    <w:p w:rsidR="00DC0C5F" w:rsidRPr="00F524B4" w:rsidRDefault="00DC0C5F" w:rsidP="00DC0C5F">
      <w:pPr>
        <w:pStyle w:val="Style4"/>
        <w:widowControl/>
        <w:tabs>
          <w:tab w:val="left" w:pos="4354"/>
        </w:tabs>
        <w:spacing w:line="370" w:lineRule="exact"/>
        <w:ind w:firstLine="567"/>
        <w:jc w:val="both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lastRenderedPageBreak/>
        <w:t>Різноманітні інтерактивні прийоми допомагають виховувати і розвивати пізнавальний інтерес до уроків математики.</w:t>
      </w:r>
    </w:p>
    <w:p w:rsidR="00DC0C5F" w:rsidRPr="00F524B4" w:rsidRDefault="00F524B4" w:rsidP="00F524B4">
      <w:pPr>
        <w:pStyle w:val="Style5"/>
        <w:widowControl/>
        <w:tabs>
          <w:tab w:val="left" w:pos="284"/>
        </w:tabs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ab/>
        <w:t xml:space="preserve">     </w:t>
      </w:r>
      <w:r w:rsidR="00DC0C5F" w:rsidRPr="00F524B4">
        <w:rPr>
          <w:rStyle w:val="FontStyle13"/>
          <w:sz w:val="24"/>
          <w:szCs w:val="24"/>
        </w:rPr>
        <w:t>При виконанні завдань під загальною назвою "Лабіринти", виконання яких вимагає не тільки зосередженості уваги, але й уміння виконувати частину роботи в умі  удосконалюється розумова діяльність. Ступінь складності цих завдань</w:t>
      </w:r>
      <w:r w:rsidR="00DC0C5F" w:rsidRPr="00F524B4">
        <w:rPr>
          <w:rStyle w:val="FontStyle13"/>
          <w:sz w:val="24"/>
          <w:szCs w:val="24"/>
        </w:rPr>
        <w:br/>
        <w:t xml:space="preserve">поступово підвищується від класу до класу. Сприйняття, більш ніж будь-який інший пізнавальний процес, пов'язаний з іншими процесами, зокрема, з уявою, пам'яттю, мисленням, і тому більшу частину завдань направляю на розвиток цих понять. Наприклад, при розв’язанні прикладів на віднімання і додавання, учням пропоную використовувати кольорові олівці. "Розфарбуй квітку" - учні </w:t>
      </w:r>
      <w:r w:rsidR="00DC0C5F" w:rsidRPr="00F524B4">
        <w:rPr>
          <w:rStyle w:val="FontStyle12"/>
          <w:sz w:val="24"/>
          <w:szCs w:val="24"/>
        </w:rPr>
        <w:t>1</w:t>
      </w:r>
      <w:r w:rsidR="00DC0C5F" w:rsidRPr="00F524B4">
        <w:rPr>
          <w:rStyle w:val="FontStyle13"/>
          <w:sz w:val="24"/>
          <w:szCs w:val="24"/>
        </w:rPr>
        <w:t>-го класу обчислюють вирази і кожну  відповідь зафарбовують відповідним кольором. Створення ж нових образів у свідомості йде за рахунок розширення уявлень, їх перетворення і комбінування. Я використовую завдання на перетворення і перестроювання геометричних фігур і предметів, які викладені, наприклад, з рахункових паличок або сірників. Вони цікаві і ефективні для розвитку уяви. Проведений в процесі пошуку аналіз викладених варіантів сприяє</w:t>
      </w:r>
      <w:r>
        <w:rPr>
          <w:rStyle w:val="FontStyle13"/>
          <w:sz w:val="24"/>
          <w:szCs w:val="24"/>
        </w:rPr>
        <w:t xml:space="preserve"> </w:t>
      </w:r>
      <w:r w:rsidR="00DC0C5F" w:rsidRPr="00F524B4">
        <w:rPr>
          <w:rStyle w:val="FontStyle13"/>
          <w:sz w:val="24"/>
          <w:szCs w:val="24"/>
        </w:rPr>
        <w:t>розвитку уяви дітей, формує вміння представляти можливі зміни у фігурі. Велике місце у системі завдань відводжу також і завданням на розвиток пам'яті у учнів.</w:t>
      </w:r>
    </w:p>
    <w:p w:rsidR="00DC0C5F" w:rsidRPr="00F524B4" w:rsidRDefault="00DC0C5F" w:rsidP="00DC0C5F">
      <w:pPr>
        <w:pStyle w:val="Style5"/>
        <w:widowControl/>
        <w:ind w:firstLine="567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>Для розвитку зорової та слухової пам'яті потрібно використовувати  диктанти. Сучасний зміст математичної освіти направлено головним чином на інтелектуальний розвиток молодших школярів, формування культури і самостійності мислення.</w:t>
      </w:r>
    </w:p>
    <w:p w:rsidR="00DC0C5F" w:rsidRPr="00F524B4" w:rsidRDefault="00DC0C5F" w:rsidP="00DC0C5F">
      <w:pPr>
        <w:pStyle w:val="Style5"/>
        <w:widowControl/>
        <w:spacing w:before="10" w:line="365" w:lineRule="exact"/>
        <w:ind w:firstLine="567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>Достатня підготовленість до розумової діяльності знімає психологічні навантаження в навчанні, попереджає неуспішність. Мислення базується на знаннях дитини.</w:t>
      </w:r>
    </w:p>
    <w:p w:rsidR="00DC0C5F" w:rsidRPr="00F524B4" w:rsidRDefault="00DC0C5F" w:rsidP="00DC0C5F">
      <w:pPr>
        <w:pStyle w:val="Style5"/>
        <w:widowControl/>
        <w:spacing w:before="10" w:line="365" w:lineRule="exact"/>
        <w:ind w:firstLine="567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>В учня має бути можливість зробити відкриття, можливість творчої діяльності - це стимул навчального процесу, затребуваний особистістю учня. У своїй роботі під час навчання учнів, велика увага приділяю нестандартним завданням на побудову ланцюжка логічних міркувань. Вирішення таких завдань учні легко відшукують за допомогою складання таблиці або схеми. Завдання викликають у дітей великий інтерес.</w:t>
      </w:r>
    </w:p>
    <w:p w:rsidR="00DC0C5F" w:rsidRPr="00F524B4" w:rsidRDefault="00DC0C5F" w:rsidP="00DC0C5F">
      <w:pPr>
        <w:pStyle w:val="Style5"/>
        <w:widowControl/>
        <w:spacing w:before="10" w:line="365" w:lineRule="exact"/>
        <w:ind w:firstLine="567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>Перше, що є предметом пізнавального інтересу для школярів - це нові знання про світ. Я глибоко продумую відбір змісту навчального матеріалу, показ багатства, укладеного в наукових знаннях, так як це є найважливішою ланкою формування та розвитку інтересу до навчання. Новий невідомий матеріал вражає уяву учнів, змушує дивуватися. Подив - сильний стимул пізнання. Першокласники дивуються нескінченому різноманіттю чисел і фігур, їх властивостям і взаємозв'язкам. Це здивування підкріплюється і пізніше, коли учні дізнаються, що числа не тільки щось вимірюють, порівнюють, обчислюють, але навіть малюють, проектують, складають, грають, роблять висновки, виводи.</w:t>
      </w:r>
    </w:p>
    <w:p w:rsidR="00DC0C5F" w:rsidRPr="00F524B4" w:rsidRDefault="00DC0C5F" w:rsidP="00DC0C5F">
      <w:pPr>
        <w:pStyle w:val="Style5"/>
        <w:widowControl/>
        <w:spacing w:before="10" w:line="365" w:lineRule="exact"/>
        <w:ind w:firstLine="567"/>
        <w:rPr>
          <w:rStyle w:val="FontStyle13"/>
          <w:sz w:val="24"/>
          <w:szCs w:val="24"/>
        </w:rPr>
      </w:pPr>
      <w:r w:rsidRPr="00F524B4">
        <w:rPr>
          <w:rStyle w:val="FontStyle13"/>
          <w:sz w:val="24"/>
          <w:szCs w:val="24"/>
        </w:rPr>
        <w:t xml:space="preserve">Самостійна робота - найнадійніший показник якості знань, умінь, і навичок учня. Для того, щоб навчити учня працювати самостійно, у своїй роботі я систематизувала </w:t>
      </w:r>
      <w:r w:rsidR="00F524B4">
        <w:rPr>
          <w:rStyle w:val="FontStyle13"/>
          <w:sz w:val="24"/>
          <w:szCs w:val="24"/>
        </w:rPr>
        <w:t>завдання по темам.</w:t>
      </w:r>
    </w:p>
    <w:p w:rsidR="005C3E50" w:rsidRDefault="00F524B4" w:rsidP="00C37F0B">
      <w:pPr>
        <w:pStyle w:val="Style5"/>
        <w:widowControl/>
        <w:spacing w:before="10" w:line="365" w:lineRule="exact"/>
        <w:ind w:firstLine="567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lastRenderedPageBreak/>
        <w:t>Також</w:t>
      </w:r>
      <w:r w:rsidR="00DC0C5F" w:rsidRPr="00F524B4">
        <w:rPr>
          <w:rStyle w:val="FontStyle13"/>
          <w:sz w:val="24"/>
          <w:szCs w:val="24"/>
        </w:rPr>
        <w:t xml:space="preserve"> використовую логічні вправи, картки з диференційованими завданнями, наочність.</w:t>
      </w:r>
      <w:r w:rsidR="00C37F0B">
        <w:rPr>
          <w:rStyle w:val="FontStyle13"/>
          <w:sz w:val="24"/>
          <w:szCs w:val="24"/>
        </w:rPr>
        <w:t xml:space="preserve">  </w:t>
      </w:r>
      <w:r w:rsidR="00DC0C5F" w:rsidRPr="00F524B4">
        <w:rPr>
          <w:rStyle w:val="FontStyle13"/>
          <w:sz w:val="24"/>
          <w:szCs w:val="24"/>
        </w:rPr>
        <w:t>Для самостійної роботи пропоную учням три варіанти завдань різного ступеня складності.</w:t>
      </w:r>
    </w:p>
    <w:p w:rsidR="00C37F0B" w:rsidRDefault="00C37F0B" w:rsidP="00C37F0B">
      <w:pPr>
        <w:pStyle w:val="Style5"/>
        <w:widowControl/>
        <w:spacing w:before="10" w:line="365" w:lineRule="exact"/>
        <w:ind w:firstLine="567"/>
      </w:pPr>
    </w:p>
    <w:p w:rsidR="00C37F0B" w:rsidRDefault="00C37F0B" w:rsidP="00C37F0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37F0B">
        <w:rPr>
          <w:rFonts w:ascii="Times New Roman" w:hAnsi="Times New Roman" w:cs="Times New Roman"/>
          <w:b/>
          <w:sz w:val="24"/>
          <w:szCs w:val="24"/>
          <w:lang w:val="uk-UA"/>
        </w:rPr>
        <w:t>Список використаних джерел:</w:t>
      </w:r>
    </w:p>
    <w:p w:rsidR="00FE63E5" w:rsidRPr="00FE63E5" w:rsidRDefault="00FE63E5" w:rsidP="00FE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5D5015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>БібікН.М</w:t>
      </w:r>
      <w:proofErr w:type="spellEnd"/>
      <w:r w:rsidRPr="005D5015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. </w:t>
      </w:r>
      <w:r w:rsidRPr="005D5015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Формування пізнавальних інтересів молодших школярів. — К.: </w:t>
      </w:r>
      <w:proofErr w:type="spellStart"/>
      <w:r w:rsidRPr="005D5015">
        <w:rPr>
          <w:rFonts w:ascii="Times New Roman" w:hAnsi="Times New Roman" w:cs="Times New Roman"/>
          <w:sz w:val="24"/>
          <w:szCs w:val="24"/>
          <w:lang w:val="uk-UA" w:eastAsia="uk-UA"/>
        </w:rPr>
        <w:t>Віпол</w:t>
      </w:r>
      <w:proofErr w:type="spellEnd"/>
      <w:r w:rsidRPr="005D5015">
        <w:rPr>
          <w:rFonts w:ascii="Times New Roman" w:hAnsi="Times New Roman" w:cs="Times New Roman"/>
          <w:sz w:val="24"/>
          <w:szCs w:val="24"/>
          <w:lang w:val="uk-UA" w:eastAsia="uk-UA"/>
        </w:rPr>
        <w:t>, 1987.</w:t>
      </w:r>
    </w:p>
    <w:p w:rsidR="00FE63E5" w:rsidRPr="00CD0099" w:rsidRDefault="00FE63E5" w:rsidP="00FE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proofErr w:type="spellStart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>Дичківська</w:t>
      </w:r>
      <w:proofErr w:type="spellEnd"/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 І. М. </w:t>
      </w:r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t>Інноваційні педагогічн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і технології. — К.</w:t>
      </w:r>
      <w:bookmarkStart w:id="0" w:name="_GoBack"/>
      <w:bookmarkEnd w:id="0"/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t>, 2004.</w:t>
      </w:r>
    </w:p>
    <w:p w:rsidR="00FE63E5" w:rsidRPr="00CD0099" w:rsidRDefault="00FE63E5" w:rsidP="00FE63E5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CD0099">
        <w:rPr>
          <w:rFonts w:ascii="Times New Roman" w:hAnsi="Times New Roman" w:cs="Times New Roman"/>
          <w:iCs/>
          <w:spacing w:val="10"/>
          <w:sz w:val="24"/>
          <w:szCs w:val="24"/>
          <w:lang w:val="uk-UA" w:eastAsia="uk-UA"/>
        </w:rPr>
        <w:t xml:space="preserve">Марченко О. Г. </w:t>
      </w:r>
      <w:r w:rsidRPr="00CD0099">
        <w:rPr>
          <w:rFonts w:ascii="Times New Roman" w:hAnsi="Times New Roman" w:cs="Times New Roman"/>
          <w:sz w:val="24"/>
          <w:szCs w:val="24"/>
          <w:lang w:val="uk-UA" w:eastAsia="uk-UA"/>
        </w:rPr>
        <w:t>Формування критичного мислення школярів. — X., 2007.</w:t>
      </w:r>
    </w:p>
    <w:p w:rsidR="00C37F0B" w:rsidRPr="00FE63E5" w:rsidRDefault="00C37F0B" w:rsidP="00FE63E5">
      <w:pPr>
        <w:pStyle w:val="a3"/>
        <w:tabs>
          <w:tab w:val="left" w:pos="0"/>
        </w:tabs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C37F0B" w:rsidRPr="00FE63E5" w:rsidSect="00FE63E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A4CF2"/>
    <w:multiLevelType w:val="hybridMultilevel"/>
    <w:tmpl w:val="ECD08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C0C5F"/>
    <w:rsid w:val="005C3E50"/>
    <w:rsid w:val="00C37F0B"/>
    <w:rsid w:val="00DC0C5F"/>
    <w:rsid w:val="00F524B4"/>
    <w:rsid w:val="00FE6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DC0C5F"/>
    <w:pPr>
      <w:widowControl w:val="0"/>
      <w:autoSpaceDE w:val="0"/>
      <w:autoSpaceDN w:val="0"/>
      <w:adjustRightInd w:val="0"/>
      <w:spacing w:after="0" w:line="371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uiPriority w:val="99"/>
    <w:rsid w:val="00DC0C5F"/>
    <w:pPr>
      <w:widowControl w:val="0"/>
      <w:autoSpaceDE w:val="0"/>
      <w:autoSpaceDN w:val="0"/>
      <w:adjustRightInd w:val="0"/>
      <w:spacing w:after="0" w:line="374" w:lineRule="exact"/>
      <w:jc w:val="right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Style5">
    <w:name w:val="Style5"/>
    <w:basedOn w:val="a"/>
    <w:uiPriority w:val="99"/>
    <w:rsid w:val="00DC0C5F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12">
    <w:name w:val="Font Style12"/>
    <w:basedOn w:val="a0"/>
    <w:uiPriority w:val="99"/>
    <w:rsid w:val="00DC0C5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DC0C5F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FE63E5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2015-01-19T11:14:00Z</dcterms:created>
  <dcterms:modified xsi:type="dcterms:W3CDTF">2015-01-19T13:24:00Z</dcterms:modified>
</cp:coreProperties>
</file>