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DD" w:rsidRPr="00AF5BDD" w:rsidRDefault="00AF5BDD" w:rsidP="00AF5BDD">
      <w:pPr>
        <w:shd w:val="clear" w:color="auto" w:fill="FFFFFF"/>
        <w:spacing w:after="0" w:line="240" w:lineRule="auto"/>
        <w:ind w:left="4962" w:right="-6" w:firstLine="539"/>
        <w:jc w:val="both"/>
        <w:rPr>
          <w:rFonts w:ascii="Times New Roman" w:hAnsi="Times New Roman" w:cs="Times New Roman"/>
          <w:b/>
          <w:i/>
          <w:sz w:val="24"/>
          <w:szCs w:val="24"/>
          <w:lang w:val="uk-UA"/>
        </w:rPr>
      </w:pPr>
      <w:proofErr w:type="spellStart"/>
      <w:r w:rsidRPr="00AF5BDD">
        <w:rPr>
          <w:rFonts w:ascii="Times New Roman" w:hAnsi="Times New Roman" w:cs="Times New Roman"/>
          <w:b/>
          <w:i/>
          <w:sz w:val="24"/>
          <w:szCs w:val="24"/>
          <w:lang w:val="uk-UA"/>
        </w:rPr>
        <w:t>Шабелян</w:t>
      </w:r>
      <w:proofErr w:type="spellEnd"/>
      <w:r w:rsidRPr="00AF5BDD">
        <w:rPr>
          <w:rFonts w:ascii="Times New Roman" w:hAnsi="Times New Roman" w:cs="Times New Roman"/>
          <w:b/>
          <w:i/>
          <w:sz w:val="24"/>
          <w:szCs w:val="24"/>
          <w:lang w:val="uk-UA"/>
        </w:rPr>
        <w:t xml:space="preserve"> Ірина Миколаївна,</w:t>
      </w:r>
    </w:p>
    <w:p w:rsidR="00AF5BDD" w:rsidRDefault="00AF5BDD" w:rsidP="00AF5BDD">
      <w:pPr>
        <w:shd w:val="clear" w:color="auto" w:fill="FFFFFF"/>
        <w:spacing w:after="0" w:line="240" w:lineRule="auto"/>
        <w:ind w:left="4962" w:right="-6" w:firstLine="53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вчитель математики  та інформатики </w:t>
      </w:r>
    </w:p>
    <w:p w:rsidR="00AF5BDD" w:rsidRDefault="00AF5BDD" w:rsidP="00AF5BDD">
      <w:pPr>
        <w:shd w:val="clear" w:color="auto" w:fill="FFFFFF"/>
        <w:spacing w:after="0" w:line="240" w:lineRule="auto"/>
        <w:ind w:left="4962" w:right="-6" w:firstLine="539"/>
        <w:jc w:val="both"/>
        <w:rPr>
          <w:rFonts w:ascii="Times New Roman" w:hAnsi="Times New Roman" w:cs="Times New Roman"/>
          <w:sz w:val="24"/>
          <w:szCs w:val="24"/>
          <w:lang w:val="uk-UA"/>
        </w:rPr>
      </w:pPr>
      <w:r>
        <w:rPr>
          <w:rFonts w:ascii="Times New Roman" w:hAnsi="Times New Roman" w:cs="Times New Roman"/>
          <w:sz w:val="24"/>
          <w:szCs w:val="24"/>
          <w:lang w:val="uk-UA"/>
        </w:rPr>
        <w:t>КНЗ «</w:t>
      </w:r>
      <w:proofErr w:type="spellStart"/>
      <w:r>
        <w:rPr>
          <w:rFonts w:ascii="Times New Roman" w:hAnsi="Times New Roman" w:cs="Times New Roman"/>
          <w:sz w:val="24"/>
          <w:szCs w:val="24"/>
          <w:lang w:val="uk-UA"/>
        </w:rPr>
        <w:t>Лозуватська</w:t>
      </w:r>
      <w:proofErr w:type="spellEnd"/>
      <w:r>
        <w:rPr>
          <w:rFonts w:ascii="Times New Roman" w:hAnsi="Times New Roman" w:cs="Times New Roman"/>
          <w:sz w:val="24"/>
          <w:szCs w:val="24"/>
          <w:lang w:val="uk-UA"/>
        </w:rPr>
        <w:t xml:space="preserve"> ЗШ І-ІІІ ступенів №1</w:t>
      </w:r>
    </w:p>
    <w:p w:rsidR="00AF5BDD" w:rsidRDefault="00AF5BDD" w:rsidP="00AF5BDD">
      <w:pPr>
        <w:shd w:val="clear" w:color="auto" w:fill="FFFFFF"/>
        <w:spacing w:after="0" w:line="240" w:lineRule="auto"/>
        <w:ind w:left="4962" w:right="-6" w:firstLine="539"/>
        <w:jc w:val="both"/>
        <w:rPr>
          <w:rFonts w:ascii="Times New Roman" w:hAnsi="Times New Roman" w:cs="Times New Roman"/>
          <w:sz w:val="24"/>
          <w:szCs w:val="24"/>
          <w:lang w:val="uk-UA"/>
        </w:rPr>
      </w:pPr>
      <w:r>
        <w:rPr>
          <w:rFonts w:ascii="Times New Roman" w:hAnsi="Times New Roman" w:cs="Times New Roman"/>
          <w:sz w:val="24"/>
          <w:szCs w:val="24"/>
          <w:lang w:val="uk-UA"/>
        </w:rPr>
        <w:t>імені Т.Г.Шевченка»</w:t>
      </w:r>
    </w:p>
    <w:p w:rsidR="00AF5BDD" w:rsidRDefault="00AF5BDD" w:rsidP="00AF5BDD">
      <w:pPr>
        <w:shd w:val="clear" w:color="auto" w:fill="FFFFFF"/>
        <w:spacing w:after="0" w:line="240" w:lineRule="auto"/>
        <w:ind w:left="4962" w:right="-6" w:firstLine="539"/>
        <w:jc w:val="both"/>
        <w:rPr>
          <w:rFonts w:ascii="Times New Roman" w:hAnsi="Times New Roman" w:cs="Times New Roman"/>
          <w:sz w:val="24"/>
          <w:szCs w:val="24"/>
          <w:lang w:val="uk-UA"/>
        </w:rPr>
      </w:pPr>
    </w:p>
    <w:p w:rsidR="00AF5BDD" w:rsidRDefault="00AF5BDD" w:rsidP="00AF5BDD">
      <w:pPr>
        <w:spacing w:after="0" w:line="240" w:lineRule="auto"/>
        <w:jc w:val="center"/>
        <w:rPr>
          <w:rFonts w:ascii="Times New Roman" w:hAnsi="Times New Roman" w:cs="Times New Roman"/>
          <w:b/>
          <w:sz w:val="24"/>
          <w:szCs w:val="24"/>
          <w:lang w:val="uk-UA"/>
        </w:rPr>
      </w:pPr>
      <w:r w:rsidRPr="00AF5BDD">
        <w:rPr>
          <w:rFonts w:ascii="Times New Roman" w:hAnsi="Times New Roman" w:cs="Times New Roman"/>
          <w:b/>
          <w:sz w:val="24"/>
          <w:szCs w:val="24"/>
          <w:lang w:val="uk-UA"/>
        </w:rPr>
        <w:t>ОРІГАМЕТРІЯ ЯК ЗАСІБ РОЗВИТКУ МАТЕМАТИЧНИХ КОМПЕТЕНТНОСТЕЙ ШКОЛЯРІВ</w:t>
      </w:r>
      <w:r w:rsidRPr="00AF5BDD">
        <w:rPr>
          <w:rFonts w:ascii="Times New Roman" w:hAnsi="Times New Roman" w:cs="Times New Roman"/>
          <w:b/>
          <w:sz w:val="24"/>
          <w:szCs w:val="24"/>
          <w:lang w:val="uk-UA"/>
        </w:rPr>
        <w:tab/>
      </w:r>
    </w:p>
    <w:p w:rsidR="00AF5BDD" w:rsidRPr="00AF5BDD" w:rsidRDefault="00AF5BDD" w:rsidP="00AF5BDD">
      <w:pPr>
        <w:spacing w:after="0" w:line="240" w:lineRule="auto"/>
        <w:jc w:val="center"/>
        <w:rPr>
          <w:rFonts w:ascii="Times New Roman" w:hAnsi="Times New Roman" w:cs="Times New Roman"/>
          <w:b/>
          <w:sz w:val="24"/>
          <w:szCs w:val="24"/>
          <w:lang w:val="uk-UA"/>
        </w:rPr>
      </w:pPr>
    </w:p>
    <w:p w:rsidR="00AF5BDD" w:rsidRPr="00AF5BDD" w:rsidRDefault="00AF5BDD" w:rsidP="00AF5BDD">
      <w:pPr>
        <w:shd w:val="clear" w:color="auto" w:fill="FFFFFF"/>
        <w:spacing w:after="0" w:line="240" w:lineRule="auto"/>
        <w:ind w:left="142" w:right="-6" w:firstLine="539"/>
        <w:jc w:val="both"/>
        <w:rPr>
          <w:rFonts w:ascii="Times New Roman" w:hAnsi="Times New Roman" w:cs="Times New Roman"/>
          <w:i/>
          <w:sz w:val="24"/>
          <w:szCs w:val="24"/>
          <w:lang w:val="uk-UA"/>
        </w:rPr>
      </w:pPr>
      <w:r w:rsidRPr="00AF5BDD">
        <w:rPr>
          <w:rFonts w:ascii="Times New Roman" w:hAnsi="Times New Roman" w:cs="Times New Roman"/>
          <w:b/>
          <w:i/>
          <w:sz w:val="24"/>
          <w:szCs w:val="24"/>
          <w:lang w:val="uk-UA"/>
        </w:rPr>
        <w:t>Анотація.</w:t>
      </w:r>
      <w:r>
        <w:rPr>
          <w:rFonts w:ascii="Times New Roman" w:hAnsi="Times New Roman" w:cs="Times New Roman"/>
          <w:i/>
          <w:sz w:val="24"/>
          <w:szCs w:val="24"/>
          <w:lang w:val="uk-UA"/>
        </w:rPr>
        <w:t xml:space="preserve"> В статті автор описує</w:t>
      </w:r>
      <w:r w:rsidRPr="00AF5BDD">
        <w:rPr>
          <w:rFonts w:ascii="Times New Roman" w:hAnsi="Times New Roman" w:cs="Times New Roman"/>
          <w:i/>
          <w:sz w:val="24"/>
          <w:szCs w:val="24"/>
          <w:lang w:val="uk-UA"/>
        </w:rPr>
        <w:t xml:space="preserve"> один із видів продуктивного навчання математики – </w:t>
      </w:r>
      <w:proofErr w:type="spellStart"/>
      <w:r w:rsidRPr="00AF5BDD">
        <w:rPr>
          <w:rFonts w:ascii="Times New Roman" w:hAnsi="Times New Roman" w:cs="Times New Roman"/>
          <w:i/>
          <w:sz w:val="24"/>
          <w:szCs w:val="24"/>
          <w:lang w:val="uk-UA"/>
        </w:rPr>
        <w:t>орігаметрію</w:t>
      </w:r>
      <w:proofErr w:type="spellEnd"/>
      <w:r w:rsidRPr="00AF5BDD">
        <w:rPr>
          <w:rFonts w:ascii="Times New Roman" w:hAnsi="Times New Roman" w:cs="Times New Roman"/>
          <w:i/>
          <w:sz w:val="24"/>
          <w:szCs w:val="24"/>
          <w:lang w:val="uk-UA"/>
        </w:rPr>
        <w:t xml:space="preserve">. </w:t>
      </w:r>
      <w:proofErr w:type="spellStart"/>
      <w:r w:rsidRPr="00AF5BDD">
        <w:rPr>
          <w:rFonts w:ascii="Times New Roman" w:hAnsi="Times New Roman" w:cs="Times New Roman"/>
          <w:i/>
          <w:sz w:val="24"/>
          <w:szCs w:val="24"/>
          <w:lang w:val="uk-UA"/>
        </w:rPr>
        <w:t>Обгрунтовує</w:t>
      </w:r>
      <w:proofErr w:type="spellEnd"/>
      <w:r w:rsidRPr="00AF5BDD">
        <w:rPr>
          <w:rFonts w:ascii="Times New Roman" w:hAnsi="Times New Roman" w:cs="Times New Roman"/>
          <w:i/>
          <w:sz w:val="24"/>
          <w:szCs w:val="24"/>
          <w:lang w:val="uk-UA"/>
        </w:rPr>
        <w:t xml:space="preserve"> доцільність використання </w:t>
      </w:r>
      <w:proofErr w:type="spellStart"/>
      <w:r w:rsidRPr="00AF5BDD">
        <w:rPr>
          <w:rFonts w:ascii="Times New Roman" w:hAnsi="Times New Roman" w:cs="Times New Roman"/>
          <w:i/>
          <w:sz w:val="24"/>
          <w:szCs w:val="24"/>
          <w:lang w:val="uk-UA"/>
        </w:rPr>
        <w:t>орігамі</w:t>
      </w:r>
      <w:proofErr w:type="spellEnd"/>
      <w:r w:rsidRPr="00AF5BDD">
        <w:rPr>
          <w:rFonts w:ascii="Times New Roman" w:hAnsi="Times New Roman" w:cs="Times New Roman"/>
          <w:i/>
          <w:sz w:val="24"/>
          <w:szCs w:val="24"/>
          <w:lang w:val="uk-UA"/>
        </w:rPr>
        <w:t xml:space="preserve"> на уроках математики, показує її значимість у формуванні математичних </w:t>
      </w:r>
      <w:proofErr w:type="spellStart"/>
      <w:r w:rsidRPr="00AF5BDD">
        <w:rPr>
          <w:rFonts w:ascii="Times New Roman" w:hAnsi="Times New Roman" w:cs="Times New Roman"/>
          <w:i/>
          <w:sz w:val="24"/>
          <w:szCs w:val="24"/>
          <w:lang w:val="uk-UA"/>
        </w:rPr>
        <w:t>компетентностей</w:t>
      </w:r>
      <w:proofErr w:type="spellEnd"/>
      <w:r w:rsidRPr="00AF5BDD">
        <w:rPr>
          <w:rFonts w:ascii="Times New Roman" w:hAnsi="Times New Roman" w:cs="Times New Roman"/>
          <w:i/>
          <w:sz w:val="24"/>
          <w:szCs w:val="24"/>
          <w:lang w:val="uk-UA"/>
        </w:rPr>
        <w:t xml:space="preserve"> школярів та у загальному розвитку людини. З досвіду роботи наводить приклади застосування </w:t>
      </w:r>
      <w:proofErr w:type="spellStart"/>
      <w:r w:rsidRPr="00AF5BDD">
        <w:rPr>
          <w:rFonts w:ascii="Times New Roman" w:hAnsi="Times New Roman" w:cs="Times New Roman"/>
          <w:i/>
          <w:sz w:val="24"/>
          <w:szCs w:val="24"/>
          <w:lang w:val="uk-UA"/>
        </w:rPr>
        <w:t>орігамі</w:t>
      </w:r>
      <w:proofErr w:type="spellEnd"/>
      <w:r w:rsidRPr="00AF5BDD">
        <w:rPr>
          <w:rFonts w:ascii="Times New Roman" w:hAnsi="Times New Roman" w:cs="Times New Roman"/>
          <w:i/>
          <w:sz w:val="24"/>
          <w:szCs w:val="24"/>
          <w:lang w:val="uk-UA"/>
        </w:rPr>
        <w:t xml:space="preserve"> на уроках геометрії.  </w:t>
      </w:r>
    </w:p>
    <w:p w:rsidR="00AF5BDD" w:rsidRDefault="00AF5BDD" w:rsidP="00AF5BDD">
      <w:pPr>
        <w:shd w:val="clear" w:color="auto" w:fill="FFFFFF"/>
        <w:spacing w:after="0" w:line="240" w:lineRule="auto"/>
        <w:ind w:left="142" w:right="-6" w:firstLine="539"/>
        <w:jc w:val="both"/>
        <w:rPr>
          <w:rFonts w:ascii="Times New Roman" w:hAnsi="Times New Roman" w:cs="Times New Roman"/>
          <w:i/>
          <w:sz w:val="24"/>
          <w:szCs w:val="24"/>
          <w:lang w:val="uk-UA"/>
        </w:rPr>
      </w:pPr>
      <w:r w:rsidRPr="00AF5BDD">
        <w:rPr>
          <w:rFonts w:ascii="Times New Roman" w:hAnsi="Times New Roman" w:cs="Times New Roman"/>
          <w:b/>
          <w:i/>
          <w:sz w:val="24"/>
          <w:szCs w:val="24"/>
          <w:lang w:val="uk-UA"/>
        </w:rPr>
        <w:t>Ключові слова:</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орігамі</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орігаметрія</w:t>
      </w:r>
      <w:proofErr w:type="spellEnd"/>
      <w:r>
        <w:rPr>
          <w:rFonts w:ascii="Times New Roman" w:hAnsi="Times New Roman" w:cs="Times New Roman"/>
          <w:i/>
          <w:sz w:val="24"/>
          <w:szCs w:val="24"/>
          <w:lang w:val="uk-UA"/>
        </w:rPr>
        <w:t xml:space="preserve">, аркуш паперу, </w:t>
      </w:r>
      <w:proofErr w:type="spellStart"/>
      <w:r>
        <w:rPr>
          <w:rFonts w:ascii="Times New Roman" w:hAnsi="Times New Roman" w:cs="Times New Roman"/>
          <w:i/>
          <w:sz w:val="24"/>
          <w:szCs w:val="24"/>
          <w:lang w:val="uk-UA"/>
        </w:rPr>
        <w:t>орігамний</w:t>
      </w:r>
      <w:proofErr w:type="spellEnd"/>
      <w:r>
        <w:rPr>
          <w:rFonts w:ascii="Times New Roman" w:hAnsi="Times New Roman" w:cs="Times New Roman"/>
          <w:i/>
          <w:sz w:val="24"/>
          <w:szCs w:val="24"/>
          <w:lang w:val="uk-UA"/>
        </w:rPr>
        <w:t xml:space="preserve"> метод побудови.</w:t>
      </w:r>
    </w:p>
    <w:p w:rsidR="00AF5BDD" w:rsidRPr="00AF5BDD" w:rsidRDefault="00AF5BDD" w:rsidP="00AF5BDD">
      <w:pPr>
        <w:shd w:val="clear" w:color="auto" w:fill="FFFFFF"/>
        <w:spacing w:after="0" w:line="240" w:lineRule="auto"/>
        <w:ind w:left="142" w:right="-6" w:firstLine="539"/>
        <w:jc w:val="both"/>
        <w:rPr>
          <w:rFonts w:ascii="Times New Roman" w:hAnsi="Times New Roman" w:cs="Times New Roman"/>
          <w:i/>
          <w:sz w:val="24"/>
          <w:szCs w:val="24"/>
          <w:lang w:val="uk-UA"/>
        </w:rPr>
      </w:pPr>
    </w:p>
    <w:p w:rsidR="0082391D" w:rsidRPr="00AF5BDD" w:rsidRDefault="0082391D" w:rsidP="00AF5BDD">
      <w:pPr>
        <w:shd w:val="clear" w:color="auto" w:fill="FFFFFF"/>
        <w:spacing w:after="0" w:line="240" w:lineRule="auto"/>
        <w:ind w:left="142" w:right="-6" w:firstLine="539"/>
        <w:jc w:val="both"/>
        <w:rPr>
          <w:rFonts w:ascii="Times New Roman" w:hAnsi="Times New Roman" w:cs="Times New Roman"/>
          <w:sz w:val="24"/>
          <w:szCs w:val="24"/>
          <w:lang w:val="uk-UA"/>
        </w:rPr>
      </w:pPr>
      <w:r w:rsidRPr="00AF5BDD">
        <w:rPr>
          <w:rFonts w:ascii="Times New Roman" w:hAnsi="Times New Roman" w:cs="Times New Roman"/>
          <w:sz w:val="24"/>
          <w:szCs w:val="24"/>
          <w:lang w:val="uk-UA"/>
        </w:rPr>
        <w:t xml:space="preserve">Кожна особистість має творчий потенціал. Водночас творча особистість – це не тільки особистість, що потенційно володіє здібностями до творчості, але й проявляє себе в систематичній творчій діяльності. Під «креативною особистістю» слід розуміти таку, яка має внутрішні передумови, що забезпечують її творчу активність, тобто </w:t>
      </w:r>
      <w:proofErr w:type="spellStart"/>
      <w:r w:rsidRPr="00AF5BDD">
        <w:rPr>
          <w:rFonts w:ascii="Times New Roman" w:hAnsi="Times New Roman" w:cs="Times New Roman"/>
          <w:sz w:val="24"/>
          <w:szCs w:val="24"/>
          <w:lang w:val="uk-UA"/>
        </w:rPr>
        <w:t>нестимульовану</w:t>
      </w:r>
      <w:proofErr w:type="spellEnd"/>
      <w:r w:rsidRPr="00AF5BDD">
        <w:rPr>
          <w:rFonts w:ascii="Times New Roman" w:hAnsi="Times New Roman" w:cs="Times New Roman"/>
          <w:sz w:val="24"/>
          <w:szCs w:val="24"/>
          <w:lang w:val="uk-UA"/>
        </w:rPr>
        <w:t xml:space="preserve"> ззовні пошукову діяльність. Чим більше надавати дітям можливості для конструктивної творчості, тим більш ймовірним стає їх позитивне самовизначення в процесі формування особистісних якостей.</w:t>
      </w:r>
    </w:p>
    <w:p w:rsidR="0082391D" w:rsidRPr="00AF5BDD" w:rsidRDefault="0082391D" w:rsidP="00AF5BDD">
      <w:pPr>
        <w:shd w:val="clear" w:color="auto" w:fill="FFFFFF"/>
        <w:spacing w:after="0" w:line="240" w:lineRule="auto"/>
        <w:ind w:left="142" w:right="-6" w:firstLine="539"/>
        <w:jc w:val="both"/>
        <w:rPr>
          <w:rFonts w:ascii="Times New Roman" w:hAnsi="Times New Roman" w:cs="Times New Roman"/>
          <w:color w:val="000000"/>
          <w:sz w:val="24"/>
          <w:szCs w:val="24"/>
          <w:shd w:val="clear" w:color="auto" w:fill="FFFFFF"/>
          <w:lang w:val="uk-UA"/>
        </w:rPr>
      </w:pPr>
      <w:r w:rsidRPr="00AF5BDD">
        <w:rPr>
          <w:rFonts w:ascii="Times New Roman" w:hAnsi="Times New Roman" w:cs="Times New Roman"/>
          <w:sz w:val="24"/>
          <w:szCs w:val="24"/>
          <w:lang w:val="uk-UA"/>
        </w:rPr>
        <w:t xml:space="preserve">Уроки повинні мати можливість не тільки розвивати і підтримувати інтерес до математики, а, відповідно, бажання займатися нею і набувати нові знання з предмету, а допомагають цьому продуктивні технології навчання.  Вони </w:t>
      </w:r>
      <w:r w:rsidRPr="00AF5BDD">
        <w:rPr>
          <w:rFonts w:ascii="Times New Roman" w:hAnsi="Times New Roman" w:cs="Times New Roman"/>
          <w:color w:val="000000"/>
          <w:sz w:val="24"/>
          <w:szCs w:val="24"/>
          <w:shd w:val="clear" w:color="auto" w:fill="FFFFFF"/>
          <w:lang w:val="uk-UA"/>
        </w:rPr>
        <w:t xml:space="preserve">спрямовані на набуття життєвих умінь, що ініціюють особистісне зростання та індивідуальний розвиток особистості. </w:t>
      </w:r>
    </w:p>
    <w:p w:rsidR="0082391D" w:rsidRPr="00AF5BDD" w:rsidRDefault="0082391D" w:rsidP="00AF5BDD">
      <w:pPr>
        <w:spacing w:after="0" w:line="240" w:lineRule="auto"/>
        <w:ind w:left="142" w:firstLine="539"/>
        <w:jc w:val="both"/>
        <w:rPr>
          <w:rFonts w:ascii="Times New Roman" w:hAnsi="Times New Roman" w:cs="Times New Roman"/>
          <w:sz w:val="24"/>
          <w:szCs w:val="24"/>
          <w:lang w:val="uk-UA"/>
        </w:rPr>
      </w:pPr>
      <w:r w:rsidRPr="00AF5BDD">
        <w:rPr>
          <w:rFonts w:ascii="Times New Roman" w:hAnsi="Times New Roman" w:cs="Times New Roman"/>
          <w:sz w:val="24"/>
          <w:szCs w:val="24"/>
          <w:lang w:val="uk-UA"/>
        </w:rPr>
        <w:t xml:space="preserve">Сучасний урок – це перш за все урок, на якому вчитель уміло використовує всі можливості для розвитку особистості учня, його активного розумового зростання. Таке зростання може забезпечити  розв’язування задач на уроках геометрії методом перегину паперу.  Саме </w:t>
      </w:r>
      <w:proofErr w:type="spellStart"/>
      <w:r w:rsidRPr="00AF5BDD">
        <w:rPr>
          <w:rFonts w:ascii="Times New Roman" w:hAnsi="Times New Roman" w:cs="Times New Roman"/>
          <w:sz w:val="24"/>
          <w:szCs w:val="24"/>
          <w:lang w:val="uk-UA"/>
        </w:rPr>
        <w:t>орігамі</w:t>
      </w:r>
      <w:proofErr w:type="spellEnd"/>
      <w:r w:rsidRPr="00AF5BDD">
        <w:rPr>
          <w:rFonts w:ascii="Times New Roman" w:hAnsi="Times New Roman" w:cs="Times New Roman"/>
          <w:sz w:val="24"/>
          <w:szCs w:val="24"/>
          <w:lang w:val="uk-UA"/>
        </w:rPr>
        <w:t xml:space="preserve"> дозволяє створити образну наочну модель евклідової геометрії. </w:t>
      </w:r>
      <w:proofErr w:type="spellStart"/>
      <w:r w:rsidRPr="00AF5BDD">
        <w:rPr>
          <w:rFonts w:ascii="Times New Roman" w:hAnsi="Times New Roman" w:cs="Times New Roman"/>
          <w:sz w:val="24"/>
          <w:szCs w:val="24"/>
          <w:lang w:val="uk-UA"/>
        </w:rPr>
        <w:t>Орігамі</w:t>
      </w:r>
      <w:proofErr w:type="spellEnd"/>
      <w:r w:rsidRPr="00AF5BDD">
        <w:rPr>
          <w:rFonts w:ascii="Times New Roman" w:hAnsi="Times New Roman" w:cs="Times New Roman"/>
          <w:sz w:val="24"/>
          <w:szCs w:val="24"/>
          <w:lang w:val="uk-UA"/>
        </w:rPr>
        <w:t xml:space="preserve"> знайомить з усіма геометричними об’єктами  і полегшує вивчення курсу геометрії. Вивчення перетворень квадратного та прямокутного аркушів паперу, можливо, один із найбільш цікавих шляхів створення образів плоских і об’ємних фігур. Тут об’єктом безпосередніх перетворень є реальна ситуація. Крім цього, даний метод є корисним заняттям.</w:t>
      </w:r>
    </w:p>
    <w:p w:rsidR="0082391D" w:rsidRPr="00AF5BDD" w:rsidRDefault="0082391D" w:rsidP="00AF5BDD">
      <w:pPr>
        <w:spacing w:after="0" w:line="240" w:lineRule="auto"/>
        <w:ind w:left="142"/>
        <w:jc w:val="both"/>
        <w:rPr>
          <w:rFonts w:ascii="Times New Roman" w:hAnsi="Times New Roman" w:cs="Times New Roman"/>
          <w:sz w:val="24"/>
          <w:szCs w:val="24"/>
          <w:lang w:val="uk-UA"/>
        </w:rPr>
      </w:pPr>
      <w:r w:rsidRPr="00AF5BDD">
        <w:rPr>
          <w:rFonts w:ascii="Times New Roman" w:hAnsi="Times New Roman" w:cs="Times New Roman"/>
          <w:sz w:val="24"/>
          <w:szCs w:val="24"/>
          <w:lang w:val="uk-UA"/>
        </w:rPr>
        <w:t xml:space="preserve">   </w:t>
      </w:r>
      <w:r w:rsidR="00AF5BDD">
        <w:rPr>
          <w:rFonts w:ascii="Times New Roman" w:hAnsi="Times New Roman" w:cs="Times New Roman"/>
          <w:sz w:val="24"/>
          <w:szCs w:val="24"/>
          <w:lang w:val="uk-UA"/>
        </w:rPr>
        <w:t xml:space="preserve">    </w:t>
      </w:r>
      <w:r w:rsidRPr="00AF5BDD">
        <w:rPr>
          <w:rFonts w:ascii="Times New Roman" w:hAnsi="Times New Roman" w:cs="Times New Roman"/>
          <w:sz w:val="24"/>
          <w:szCs w:val="24"/>
          <w:lang w:val="uk-UA"/>
        </w:rPr>
        <w:t xml:space="preserve"> В процесі розв’язування задач методом перегину паперу відбувається природний масаж кінчиків пальців рук. Це  унікальний засіб для розвитку тонкої моторики і чутливості пальців. Активна робота обома руками спонукає активно працювати  головний мозок. </w:t>
      </w:r>
    </w:p>
    <w:p w:rsidR="0082391D" w:rsidRPr="00AF5BDD" w:rsidRDefault="0082391D" w:rsidP="00AF5BDD">
      <w:pPr>
        <w:spacing w:after="0" w:line="240" w:lineRule="auto"/>
        <w:ind w:left="142"/>
        <w:jc w:val="both"/>
        <w:rPr>
          <w:rFonts w:ascii="Times New Roman" w:hAnsi="Times New Roman" w:cs="Times New Roman"/>
          <w:sz w:val="24"/>
          <w:szCs w:val="24"/>
          <w:lang w:val="uk-UA"/>
        </w:rPr>
      </w:pPr>
      <w:r w:rsidRPr="00AF5BDD">
        <w:rPr>
          <w:rFonts w:ascii="Times New Roman" w:hAnsi="Times New Roman" w:cs="Times New Roman"/>
          <w:sz w:val="24"/>
          <w:szCs w:val="24"/>
          <w:lang w:val="uk-UA"/>
        </w:rPr>
        <w:t xml:space="preserve">   </w:t>
      </w:r>
      <w:r w:rsidR="00AF5BDD">
        <w:rPr>
          <w:rFonts w:ascii="Times New Roman" w:hAnsi="Times New Roman" w:cs="Times New Roman"/>
          <w:sz w:val="24"/>
          <w:szCs w:val="24"/>
          <w:lang w:val="uk-UA"/>
        </w:rPr>
        <w:t xml:space="preserve">     </w:t>
      </w:r>
      <w:r w:rsidRPr="00AF5BDD">
        <w:rPr>
          <w:rFonts w:ascii="Times New Roman" w:hAnsi="Times New Roman" w:cs="Times New Roman"/>
          <w:sz w:val="24"/>
          <w:szCs w:val="24"/>
          <w:lang w:val="uk-UA"/>
        </w:rPr>
        <w:t>Під час роботи з папером діти без перевантаження, з радістю виконують різноманітні завдання, які розвивають просторову уяву, графічні навички, руховий стереотип, уміння аналізувати малюнок за зразком та розвивають акуратність, координацію та ритм рухів, окомір, точність, дрібні м'язи рук, зап'ястя.</w:t>
      </w:r>
    </w:p>
    <w:p w:rsidR="00AF5BDD" w:rsidRPr="00AF5BDD" w:rsidRDefault="00AF5BDD" w:rsidP="00AF5BDD">
      <w:pPr>
        <w:spacing w:after="0" w:line="240" w:lineRule="auto"/>
        <w:ind w:left="142" w:firstLine="708"/>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В геометрії все починається з точки, прямої, відрізка, потім слідують трикутник, квадрат, а потім піраміда, куб, паралелепіпед - аналогічно і в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xml:space="preserve"> відбувається розвиток від ліній (так званих умовних знаків), до форм складання листа: таким як птах, подвійний квадрат і вже потім самі моделі з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w:t>
      </w:r>
    </w:p>
    <w:p w:rsidR="00AF5BDD" w:rsidRPr="00AF5BDD" w:rsidRDefault="00AF5BDD" w:rsidP="00AF5BDD">
      <w:pPr>
        <w:spacing w:after="0" w:line="240" w:lineRule="auto"/>
        <w:ind w:left="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  </w:t>
      </w:r>
      <w:r w:rsidRPr="00AF5BDD">
        <w:rPr>
          <w:rFonts w:ascii="Times New Roman" w:eastAsia="Times New Roman" w:hAnsi="Times New Roman" w:cs="Times New Roman"/>
          <w:sz w:val="24"/>
          <w:szCs w:val="24"/>
          <w:lang w:val="uk-UA" w:eastAsia="ru-RU"/>
        </w:rPr>
        <w:tab/>
        <w:t xml:space="preserve">Коли створюються </w:t>
      </w:r>
      <w:proofErr w:type="spellStart"/>
      <w:r w:rsidRPr="00AF5BDD">
        <w:rPr>
          <w:rFonts w:ascii="Times New Roman" w:eastAsia="Times New Roman" w:hAnsi="Times New Roman" w:cs="Times New Roman"/>
          <w:sz w:val="24"/>
          <w:szCs w:val="24"/>
          <w:lang w:val="uk-UA" w:eastAsia="ru-RU"/>
        </w:rPr>
        <w:t>фігурки-</w:t>
      </w:r>
      <w:proofErr w:type="spellEnd"/>
      <w:r w:rsidRPr="00AF5BDD">
        <w:rPr>
          <w:rFonts w:ascii="Times New Roman" w:eastAsia="Times New Roman" w:hAnsi="Times New Roman" w:cs="Times New Roman"/>
          <w:sz w:val="24"/>
          <w:szCs w:val="24"/>
          <w:lang w:val="uk-UA" w:eastAsia="ru-RU"/>
        </w:rPr>
        <w:t xml:space="preserve">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то учні згадують такі поняття, як  середина відрізка, діагональ квадрата, трикутник, центр фігури, рівність відрізків, бісектриса, перпендикуляр, третина відрізка та інші.</w:t>
      </w:r>
    </w:p>
    <w:p w:rsidR="00AF5BDD" w:rsidRPr="00AF5BDD" w:rsidRDefault="00AF5BDD" w:rsidP="00AF5BDD">
      <w:pPr>
        <w:spacing w:after="0" w:line="240" w:lineRule="auto"/>
        <w:ind w:left="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Основні поняття </w:t>
      </w:r>
      <w:proofErr w:type="spellStart"/>
      <w:r w:rsidRPr="00AF5BDD">
        <w:rPr>
          <w:rFonts w:ascii="Times New Roman" w:eastAsia="Times New Roman" w:hAnsi="Times New Roman" w:cs="Times New Roman"/>
          <w:sz w:val="24"/>
          <w:szCs w:val="24"/>
          <w:lang w:val="uk-UA" w:eastAsia="ru-RU"/>
        </w:rPr>
        <w:t>орігаметрії</w:t>
      </w:r>
      <w:proofErr w:type="spellEnd"/>
      <w:r w:rsidRPr="00AF5BDD">
        <w:rPr>
          <w:rFonts w:ascii="Times New Roman" w:eastAsia="Times New Roman" w:hAnsi="Times New Roman" w:cs="Times New Roman"/>
          <w:sz w:val="24"/>
          <w:szCs w:val="24"/>
          <w:lang w:val="uk-UA" w:eastAsia="ru-RU"/>
        </w:rPr>
        <w:t xml:space="preserve">: </w:t>
      </w:r>
    </w:p>
    <w:p w:rsidR="00AF5BDD" w:rsidRPr="00AF5BDD" w:rsidRDefault="00AF5BDD" w:rsidP="00AF5BDD">
      <w:pPr>
        <w:numPr>
          <w:ilvl w:val="0"/>
          <w:numId w:val="1"/>
        </w:num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точка; </w:t>
      </w:r>
    </w:p>
    <w:p w:rsidR="00AF5BDD" w:rsidRPr="00AF5BDD" w:rsidRDefault="00AF5BDD" w:rsidP="00AF5BDD">
      <w:pPr>
        <w:numPr>
          <w:ilvl w:val="0"/>
          <w:numId w:val="1"/>
        </w:num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lastRenderedPageBreak/>
        <w:t xml:space="preserve">лінія згину, </w:t>
      </w:r>
    </w:p>
    <w:p w:rsidR="00AF5BDD" w:rsidRPr="00AF5BDD" w:rsidRDefault="00AF5BDD" w:rsidP="00AF5BDD">
      <w:pPr>
        <w:numPr>
          <w:ilvl w:val="0"/>
          <w:numId w:val="1"/>
        </w:num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квадратний або прямокутний аркуш паперу. </w:t>
      </w:r>
    </w:p>
    <w:p w:rsidR="00AF5BDD" w:rsidRPr="00AF5BDD" w:rsidRDefault="00AF5BDD" w:rsidP="00AF5BDD">
      <w:p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Основні відношення: </w:t>
      </w:r>
    </w:p>
    <w:p w:rsidR="00AF5BDD" w:rsidRPr="00AF5BDD" w:rsidRDefault="00AF5BDD" w:rsidP="00AF5BDD">
      <w:pPr>
        <w:numPr>
          <w:ilvl w:val="0"/>
          <w:numId w:val="1"/>
        </w:num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лінія згину проходить через точку;</w:t>
      </w:r>
    </w:p>
    <w:p w:rsidR="00AF5BDD" w:rsidRPr="00AF5BDD" w:rsidRDefault="00AF5BDD" w:rsidP="00AF5BDD">
      <w:pPr>
        <w:numPr>
          <w:ilvl w:val="0"/>
          <w:numId w:val="1"/>
        </w:numPr>
        <w:spacing w:after="0" w:line="240" w:lineRule="auto"/>
        <w:ind w:left="426" w:hanging="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 точка належить лінії згину.</w:t>
      </w:r>
    </w:p>
    <w:p w:rsidR="00AF5BDD" w:rsidRPr="00AF5BDD" w:rsidRDefault="00AF5BDD" w:rsidP="00AF5BDD">
      <w:pPr>
        <w:spacing w:after="0" w:line="240" w:lineRule="auto"/>
        <w:ind w:left="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 У </w:t>
      </w:r>
      <w:proofErr w:type="spellStart"/>
      <w:r w:rsidRPr="00AF5BDD">
        <w:rPr>
          <w:rFonts w:ascii="Times New Roman" w:eastAsia="Times New Roman" w:hAnsi="Times New Roman" w:cs="Times New Roman"/>
          <w:sz w:val="24"/>
          <w:szCs w:val="24"/>
          <w:lang w:val="uk-UA" w:eastAsia="ru-RU"/>
        </w:rPr>
        <w:t>орігаметрії</w:t>
      </w:r>
      <w:proofErr w:type="spellEnd"/>
      <w:r w:rsidRPr="00AF5BDD">
        <w:rPr>
          <w:rFonts w:ascii="Times New Roman" w:eastAsia="Times New Roman" w:hAnsi="Times New Roman" w:cs="Times New Roman"/>
          <w:sz w:val="24"/>
          <w:szCs w:val="24"/>
          <w:lang w:val="uk-UA" w:eastAsia="ru-RU"/>
        </w:rPr>
        <w:t xml:space="preserve"> вважається :</w:t>
      </w:r>
    </w:p>
    <w:p w:rsidR="00AF5BDD" w:rsidRPr="00AF5BDD" w:rsidRDefault="00AF5BDD" w:rsidP="00AF5BDD">
      <w:pPr>
        <w:spacing w:after="0" w:line="240" w:lineRule="auto"/>
        <w:ind w:left="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1. Роль прямих відіграють краї аркуша паперу і лінії згинів, які утворюються при його перегині.</w:t>
      </w:r>
    </w:p>
    <w:p w:rsidR="00AF5BDD" w:rsidRPr="00AF5BDD" w:rsidRDefault="00AF5BDD" w:rsidP="00AF5BDD">
      <w:pPr>
        <w:spacing w:after="0" w:line="240" w:lineRule="auto"/>
        <w:ind w:left="142"/>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2. Роль точок  відіграють вершини кутів аркуша і точки перетину ліній перегинів один з одним або з краями аркуша.</w:t>
      </w:r>
    </w:p>
    <w:p w:rsidR="00AF5BDD" w:rsidRPr="00AF5BDD" w:rsidRDefault="00AF5BDD" w:rsidP="00AF5BDD">
      <w:pPr>
        <w:spacing w:after="0" w:line="240" w:lineRule="auto"/>
        <w:ind w:left="142" w:firstLine="360"/>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В основі </w:t>
      </w:r>
      <w:proofErr w:type="spellStart"/>
      <w:r w:rsidRPr="00AF5BDD">
        <w:rPr>
          <w:rFonts w:ascii="Times New Roman" w:eastAsia="Times New Roman" w:hAnsi="Times New Roman" w:cs="Times New Roman"/>
          <w:sz w:val="24"/>
          <w:szCs w:val="24"/>
          <w:lang w:val="uk-UA" w:eastAsia="ru-RU"/>
        </w:rPr>
        <w:t>орігаметрії</w:t>
      </w:r>
      <w:proofErr w:type="spellEnd"/>
      <w:r w:rsidRPr="00AF5BDD">
        <w:rPr>
          <w:rFonts w:ascii="Times New Roman" w:eastAsia="Times New Roman" w:hAnsi="Times New Roman" w:cs="Times New Roman"/>
          <w:sz w:val="24"/>
          <w:szCs w:val="24"/>
          <w:lang w:val="uk-UA" w:eastAsia="ru-RU"/>
        </w:rPr>
        <w:t>, як і будь-якої науки, лежать аксіоми, які запропонував японський мате</w:t>
      </w:r>
      <w:r>
        <w:rPr>
          <w:rFonts w:ascii="Times New Roman" w:eastAsia="Times New Roman" w:hAnsi="Times New Roman" w:cs="Times New Roman"/>
          <w:sz w:val="24"/>
          <w:szCs w:val="24"/>
          <w:lang w:val="uk-UA" w:eastAsia="ru-RU"/>
        </w:rPr>
        <w:t xml:space="preserve">матик </w:t>
      </w:r>
      <w:proofErr w:type="spellStart"/>
      <w:r>
        <w:rPr>
          <w:rFonts w:ascii="Times New Roman" w:eastAsia="Times New Roman" w:hAnsi="Times New Roman" w:cs="Times New Roman"/>
          <w:sz w:val="24"/>
          <w:szCs w:val="24"/>
          <w:lang w:val="uk-UA" w:eastAsia="ru-RU"/>
        </w:rPr>
        <w:t>Хуміані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Худзіта</w:t>
      </w:r>
      <w:proofErr w:type="spellEnd"/>
      <w:r>
        <w:rPr>
          <w:rFonts w:ascii="Times New Roman" w:eastAsia="Times New Roman" w:hAnsi="Times New Roman" w:cs="Times New Roman"/>
          <w:sz w:val="24"/>
          <w:szCs w:val="24"/>
          <w:lang w:val="uk-UA" w:eastAsia="ru-RU"/>
        </w:rPr>
        <w:t xml:space="preserve">. </w:t>
      </w:r>
      <w:r w:rsidRPr="00AF5BDD">
        <w:rPr>
          <w:rFonts w:ascii="Times New Roman" w:eastAsia="Times New Roman" w:hAnsi="Times New Roman" w:cs="Times New Roman"/>
          <w:sz w:val="24"/>
          <w:szCs w:val="24"/>
          <w:lang w:val="uk-UA" w:eastAsia="ru-RU"/>
        </w:rPr>
        <w:t xml:space="preserve">Дана  система аксіом еквівалентна системі аксіом конструктивної геометрії, де в якості основного інструменту використовується креслярський трикутник. Звідси випливає, що методами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тобто лише перегинами аркуша паперу, можна розв’язати будь-які задачі на побудову, які розв'язуються за допомогою класичних інструментів - циркуля і лінійки</w:t>
      </w:r>
      <w:r w:rsidRPr="00AF5BDD">
        <w:rPr>
          <w:rFonts w:ascii="Times New Roman" w:eastAsia="Times New Roman" w:hAnsi="Times New Roman" w:cs="Times New Roman"/>
          <w:b/>
          <w:sz w:val="24"/>
          <w:szCs w:val="24"/>
          <w:lang w:val="uk-UA" w:eastAsia="ru-RU"/>
        </w:rPr>
        <w:t xml:space="preserve">. </w:t>
      </w:r>
      <w:r w:rsidRPr="00AF5BDD">
        <w:rPr>
          <w:rFonts w:ascii="Times New Roman" w:eastAsia="Times New Roman" w:hAnsi="Times New Roman" w:cs="Times New Roman"/>
          <w:sz w:val="24"/>
          <w:szCs w:val="24"/>
          <w:lang w:val="uk-UA" w:eastAsia="ru-RU"/>
        </w:rPr>
        <w:t xml:space="preserve"> </w:t>
      </w:r>
    </w:p>
    <w:p w:rsidR="00AF5BDD" w:rsidRPr="00AF5BDD" w:rsidRDefault="00AF5BDD" w:rsidP="00AF5BDD">
      <w:pPr>
        <w:spacing w:after="0" w:line="240" w:lineRule="auto"/>
        <w:ind w:left="142"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Орігамі</w:t>
      </w:r>
      <w:proofErr w:type="spellEnd"/>
      <w:r>
        <w:rPr>
          <w:rFonts w:ascii="Times New Roman" w:hAnsi="Times New Roman" w:cs="Times New Roman"/>
          <w:sz w:val="24"/>
          <w:szCs w:val="24"/>
          <w:lang w:val="uk-UA"/>
        </w:rPr>
        <w:t xml:space="preserve"> – цікавий спосіб краще зрозуміти геометрію. Тому елементи </w:t>
      </w:r>
      <w:proofErr w:type="spellStart"/>
      <w:r>
        <w:rPr>
          <w:rFonts w:ascii="Times New Roman" w:hAnsi="Times New Roman" w:cs="Times New Roman"/>
          <w:sz w:val="24"/>
          <w:szCs w:val="24"/>
          <w:lang w:val="uk-UA"/>
        </w:rPr>
        <w:t>орігаметрії</w:t>
      </w:r>
      <w:proofErr w:type="spellEnd"/>
      <w:r>
        <w:rPr>
          <w:rFonts w:ascii="Times New Roman" w:hAnsi="Times New Roman" w:cs="Times New Roman"/>
          <w:sz w:val="24"/>
          <w:szCs w:val="24"/>
          <w:lang w:val="uk-UA"/>
        </w:rPr>
        <w:t xml:space="preserve"> необхідно застосовувати на уроках математики. Так, п</w:t>
      </w:r>
      <w:r w:rsidRPr="00AF5BDD">
        <w:rPr>
          <w:rFonts w:ascii="Times New Roman" w:hAnsi="Times New Roman" w:cs="Times New Roman"/>
          <w:sz w:val="24"/>
          <w:szCs w:val="24"/>
          <w:lang w:val="uk-UA"/>
        </w:rPr>
        <w:t xml:space="preserve">ід час вивчення теми «Кути та їх міри» доцільно з учнями спочатку на квадратному аркуші паперу розглянути кути 180°, 90°, 45°, 30°, а потім будувати за допомогою транспортира. </w:t>
      </w:r>
    </w:p>
    <w:p w:rsidR="00AF5BDD" w:rsidRPr="00AF5BDD" w:rsidRDefault="00AF5BDD" w:rsidP="00AF5BDD">
      <w:pPr>
        <w:tabs>
          <w:tab w:val="left" w:pos="-426"/>
        </w:tabs>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Вивчаючи тему</w:t>
      </w:r>
      <w:r w:rsidRPr="00AF5BDD">
        <w:rPr>
          <w:rFonts w:ascii="Times New Roman" w:eastAsia="Times New Roman" w:hAnsi="Times New Roman" w:cs="Times New Roman"/>
          <w:sz w:val="24"/>
          <w:szCs w:val="24"/>
          <w:lang w:val="uk-UA" w:eastAsia="ru-RU"/>
        </w:rPr>
        <w:t xml:space="preserve"> «Ознаки паралельності прямих» та «Сума кутів трикутника» можна задати домашнє завдання учням довести теореми методом перегину паперу.</w:t>
      </w:r>
    </w:p>
    <w:p w:rsidR="00AF5BDD" w:rsidRDefault="00AF5BDD" w:rsidP="00AF5BD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Пояснюючи учням тему</w:t>
      </w:r>
      <w:r w:rsidRPr="00AF5BDD">
        <w:rPr>
          <w:rFonts w:ascii="Times New Roman" w:hAnsi="Times New Roman" w:cs="Times New Roman"/>
          <w:sz w:val="24"/>
          <w:szCs w:val="24"/>
          <w:lang w:val="uk-UA"/>
        </w:rPr>
        <w:t xml:space="preserve"> «Рівнобедрений трикутник»</w:t>
      </w:r>
      <w:r>
        <w:rPr>
          <w:rFonts w:ascii="Times New Roman" w:hAnsi="Times New Roman" w:cs="Times New Roman"/>
          <w:sz w:val="24"/>
          <w:szCs w:val="24"/>
          <w:lang w:val="uk-UA"/>
        </w:rPr>
        <w:t>,</w:t>
      </w:r>
      <w:r w:rsidRPr="00AF5BDD">
        <w:rPr>
          <w:rFonts w:ascii="Times New Roman" w:hAnsi="Times New Roman" w:cs="Times New Roman"/>
          <w:sz w:val="24"/>
          <w:szCs w:val="24"/>
          <w:lang w:val="uk-UA"/>
        </w:rPr>
        <w:t xml:space="preserve"> можна методом перегину паперу довести теорему про бісектрису, проведену до основи трикутника. Для цього достатньо вирізати із паперу прямокутний, гострокутний, тупокутний рівнобедрені трикутники. Перегинаючи їх по бісектрисі кута при вершині можна побачити доведення даної теореми.</w:t>
      </w:r>
    </w:p>
    <w:p w:rsidR="00AF5BDD" w:rsidRPr="00AF5BDD" w:rsidRDefault="00AF5BDD" w:rsidP="00AF5BDD">
      <w:pPr>
        <w:spacing w:after="0" w:line="240" w:lineRule="auto"/>
        <w:ind w:left="142" w:firstLine="708"/>
        <w:jc w:val="both"/>
        <w:rPr>
          <w:rFonts w:ascii="Times New Roman" w:hAnsi="Times New Roman" w:cs="Times New Roman"/>
          <w:b/>
          <w:sz w:val="24"/>
          <w:szCs w:val="24"/>
          <w:lang w:val="uk-UA"/>
        </w:rPr>
      </w:pPr>
      <w:r w:rsidRPr="00AF5BDD">
        <w:rPr>
          <w:rFonts w:ascii="Times New Roman" w:hAnsi="Times New Roman" w:cs="Times New Roman"/>
          <w:sz w:val="24"/>
          <w:szCs w:val="24"/>
          <w:lang w:val="uk-UA"/>
        </w:rPr>
        <w:t>Під час вивчення теми «Тригонометричні функції кутів від 0° до 180°» доцільно бу</w:t>
      </w:r>
      <w:r>
        <w:rPr>
          <w:rFonts w:ascii="Times New Roman" w:hAnsi="Times New Roman" w:cs="Times New Roman"/>
          <w:sz w:val="24"/>
          <w:szCs w:val="24"/>
          <w:lang w:val="uk-UA"/>
        </w:rPr>
        <w:t>ло б розв’язати наступну задачу: Побудувати кут, тангенс якого дорівнює 2.</w:t>
      </w:r>
    </w:p>
    <w:p w:rsidR="00AF5BDD" w:rsidRPr="00AF5BDD" w:rsidRDefault="00AF5BDD" w:rsidP="00AF5BDD">
      <w:pPr>
        <w:spacing w:after="0" w:line="240" w:lineRule="auto"/>
        <w:ind w:left="142" w:firstLine="708"/>
        <w:jc w:val="both"/>
        <w:rPr>
          <w:rFonts w:ascii="Times New Roman" w:hAnsi="Times New Roman" w:cs="Times New Roman"/>
          <w:sz w:val="24"/>
          <w:szCs w:val="24"/>
          <w:lang w:val="uk-UA"/>
        </w:rPr>
      </w:pPr>
      <w:r w:rsidRPr="00AF5BDD">
        <w:rPr>
          <w:rFonts w:ascii="Times New Roman" w:hAnsi="Times New Roman" w:cs="Times New Roman"/>
          <w:sz w:val="24"/>
          <w:szCs w:val="24"/>
          <w:lang w:val="uk-UA"/>
        </w:rPr>
        <w:t>Побудову многокутників при вивченні теми «Правильні многокутники» можна так</w:t>
      </w:r>
      <w:r>
        <w:rPr>
          <w:rFonts w:ascii="Times New Roman" w:hAnsi="Times New Roman" w:cs="Times New Roman"/>
          <w:sz w:val="24"/>
          <w:szCs w:val="24"/>
          <w:lang w:val="uk-UA"/>
        </w:rPr>
        <w:t xml:space="preserve">ож побудувати </w:t>
      </w:r>
      <w:proofErr w:type="spellStart"/>
      <w:r>
        <w:rPr>
          <w:rFonts w:ascii="Times New Roman" w:hAnsi="Times New Roman" w:cs="Times New Roman"/>
          <w:sz w:val="24"/>
          <w:szCs w:val="24"/>
          <w:lang w:val="uk-UA"/>
        </w:rPr>
        <w:t>орігамним</w:t>
      </w:r>
      <w:proofErr w:type="spellEnd"/>
      <w:r>
        <w:rPr>
          <w:rFonts w:ascii="Times New Roman" w:hAnsi="Times New Roman" w:cs="Times New Roman"/>
          <w:sz w:val="24"/>
          <w:szCs w:val="24"/>
          <w:lang w:val="uk-UA"/>
        </w:rPr>
        <w:t xml:space="preserve"> методом. Схеми побудови правильних многокутників легко зрозуміти і використати в роботі.</w:t>
      </w:r>
    </w:p>
    <w:p w:rsidR="00AF5BDD" w:rsidRPr="00AF5BDD" w:rsidRDefault="00AF5BDD" w:rsidP="00AF5BDD">
      <w:pPr>
        <w:spacing w:after="0" w:line="240" w:lineRule="auto"/>
        <w:ind w:left="142" w:firstLine="709"/>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А що вже гов</w:t>
      </w:r>
      <w:r>
        <w:rPr>
          <w:rFonts w:ascii="Times New Roman" w:eastAsia="Times New Roman" w:hAnsi="Times New Roman" w:cs="Times New Roman"/>
          <w:sz w:val="24"/>
          <w:szCs w:val="24"/>
          <w:lang w:val="uk-UA" w:eastAsia="ru-RU"/>
        </w:rPr>
        <w:t>орити про 11 клас, коли вивчається тема</w:t>
      </w:r>
      <w:r w:rsidRPr="00AF5BDD">
        <w:rPr>
          <w:rFonts w:ascii="Times New Roman" w:eastAsia="Times New Roman" w:hAnsi="Times New Roman" w:cs="Times New Roman"/>
          <w:sz w:val="24"/>
          <w:szCs w:val="24"/>
          <w:lang w:val="uk-UA" w:eastAsia="ru-RU"/>
        </w:rPr>
        <w:t xml:space="preserve"> «Многогранники»…   Неоціненну допомогу у виготовленні многогранників може принести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xml:space="preserve">. Можна виготовити многогранник будь-якого розміру без всякої викрійки. Потрібно тільки вибрати розмір аркуша паперу. Крім того </w:t>
      </w:r>
      <w:proofErr w:type="spellStart"/>
      <w:r w:rsidRPr="00AF5BDD">
        <w:rPr>
          <w:rFonts w:ascii="Times New Roman" w:eastAsia="Times New Roman" w:hAnsi="Times New Roman" w:cs="Times New Roman"/>
          <w:sz w:val="24"/>
          <w:szCs w:val="24"/>
          <w:lang w:val="uk-UA" w:eastAsia="ru-RU"/>
        </w:rPr>
        <w:t>орігамний</w:t>
      </w:r>
      <w:proofErr w:type="spellEnd"/>
      <w:r w:rsidRPr="00AF5BDD">
        <w:rPr>
          <w:rFonts w:ascii="Times New Roman" w:eastAsia="Times New Roman" w:hAnsi="Times New Roman" w:cs="Times New Roman"/>
          <w:sz w:val="24"/>
          <w:szCs w:val="24"/>
          <w:lang w:val="uk-UA" w:eastAsia="ru-RU"/>
        </w:rPr>
        <w:t xml:space="preserve"> многогранник завжди можна розібрати, а його модулі при цьому не займуть багато місця.</w:t>
      </w:r>
    </w:p>
    <w:p w:rsidR="00AF5BDD" w:rsidRPr="00AF5BDD" w:rsidRDefault="00AF5BDD" w:rsidP="00AF5BDD">
      <w:pPr>
        <w:spacing w:after="0" w:line="240" w:lineRule="auto"/>
        <w:ind w:left="142" w:firstLine="709"/>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Складання многогранників - захоплююче заняття, але разом з тим і не просте. Воно вимагає акуратності, точності і високого зосередження уваги. Тільки три многогранника: тетраедр, куб і октаедр можуть бути складені з одного квадратного аркуша паперу. Решта збираються з декількох модулів.</w:t>
      </w:r>
    </w:p>
    <w:p w:rsidR="00AF5BDD" w:rsidRDefault="00AF5BDD" w:rsidP="00AF5BDD">
      <w:pPr>
        <w:spacing w:after="0" w:line="240" w:lineRule="auto"/>
        <w:ind w:left="142" w:firstLine="708"/>
        <w:jc w:val="both"/>
        <w:rPr>
          <w:rFonts w:ascii="Times New Roman" w:hAnsi="Times New Roman" w:cs="Times New Roman"/>
          <w:sz w:val="24"/>
          <w:szCs w:val="24"/>
          <w:shd w:val="clear" w:color="auto" w:fill="FFFFFF"/>
          <w:lang w:val="uk-UA"/>
        </w:rPr>
      </w:pPr>
      <w:r w:rsidRPr="00AF5BDD">
        <w:rPr>
          <w:rFonts w:ascii="Times New Roman" w:hAnsi="Times New Roman" w:cs="Times New Roman"/>
          <w:sz w:val="24"/>
          <w:szCs w:val="24"/>
          <w:shd w:val="clear" w:color="auto" w:fill="FFFFFF"/>
          <w:lang w:val="uk-UA"/>
        </w:rPr>
        <w:t xml:space="preserve"> Схеми правильних многогранників та їх 3-</w:t>
      </w:r>
      <w:r w:rsidRPr="00AF5BDD">
        <w:rPr>
          <w:rFonts w:ascii="Times New Roman" w:hAnsi="Times New Roman" w:cs="Times New Roman"/>
          <w:sz w:val="24"/>
          <w:szCs w:val="24"/>
          <w:shd w:val="clear" w:color="auto" w:fill="FFFFFF"/>
          <w:lang w:val="en-US"/>
        </w:rPr>
        <w:t>D</w:t>
      </w:r>
      <w:r w:rsidRPr="00AF5BDD">
        <w:rPr>
          <w:rFonts w:ascii="Times New Roman" w:hAnsi="Times New Roman" w:cs="Times New Roman"/>
          <w:sz w:val="24"/>
          <w:szCs w:val="24"/>
          <w:shd w:val="clear" w:color="auto" w:fill="FFFFFF"/>
        </w:rPr>
        <w:t xml:space="preserve"> </w:t>
      </w:r>
      <w:r w:rsidRPr="00AF5BDD">
        <w:rPr>
          <w:rFonts w:ascii="Times New Roman" w:hAnsi="Times New Roman" w:cs="Times New Roman"/>
          <w:sz w:val="24"/>
          <w:szCs w:val="24"/>
          <w:shd w:val="clear" w:color="auto" w:fill="FFFFFF"/>
          <w:lang w:val="uk-UA"/>
        </w:rPr>
        <w:t xml:space="preserve">зображення можна знайти на сайті </w:t>
      </w:r>
      <w:hyperlink r:id="rId6" w:history="1">
        <w:r w:rsidRPr="00AF5BDD">
          <w:rPr>
            <w:rFonts w:ascii="Times New Roman" w:hAnsi="Times New Roman" w:cs="Times New Roman"/>
            <w:sz w:val="24"/>
            <w:szCs w:val="24"/>
            <w:shd w:val="clear" w:color="auto" w:fill="FFFFFF"/>
            <w:lang w:val="uk-UA"/>
          </w:rPr>
          <w:t>http://zvzd3d.ru</w:t>
        </w:r>
      </w:hyperlink>
      <w:r>
        <w:rPr>
          <w:rFonts w:ascii="Times New Roman" w:hAnsi="Times New Roman" w:cs="Times New Roman"/>
          <w:sz w:val="24"/>
          <w:szCs w:val="24"/>
          <w:shd w:val="clear" w:color="auto" w:fill="FFFFFF"/>
          <w:lang w:val="uk-UA"/>
        </w:rPr>
        <w:t>.</w:t>
      </w:r>
      <w:r w:rsidRPr="00AF5BDD">
        <w:rPr>
          <w:rFonts w:ascii="Times New Roman" w:hAnsi="Times New Roman" w:cs="Times New Roman"/>
          <w:sz w:val="24"/>
          <w:szCs w:val="24"/>
          <w:shd w:val="clear" w:color="auto" w:fill="FFFFFF"/>
          <w:lang w:val="uk-UA"/>
        </w:rPr>
        <w:t xml:space="preserve"> </w:t>
      </w:r>
    </w:p>
    <w:p w:rsidR="00AF5BDD" w:rsidRPr="00AF5BDD" w:rsidRDefault="00AF5BDD" w:rsidP="00AF5BDD">
      <w:pPr>
        <w:shd w:val="clear" w:color="auto" w:fill="FFFFFF"/>
        <w:spacing w:after="0" w:line="240" w:lineRule="auto"/>
        <w:ind w:left="142" w:firstLine="708"/>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Ще в античності були поставлені такі </w:t>
      </w:r>
      <w:hyperlink r:id="rId7" w:tooltip="Три великих задачі старовини" w:history="1">
        <w:r w:rsidRPr="00AF5BDD">
          <w:rPr>
            <w:rFonts w:ascii="Times New Roman" w:eastAsia="Times New Roman" w:hAnsi="Times New Roman" w:cs="Times New Roman"/>
            <w:sz w:val="24"/>
            <w:szCs w:val="24"/>
            <w:lang w:val="uk-UA" w:eastAsia="ru-RU"/>
          </w:rPr>
          <w:t>три задачі на побудову</w:t>
        </w:r>
      </w:hyperlink>
      <w:r w:rsidRPr="00AF5BDD">
        <w:rPr>
          <w:rFonts w:ascii="Times New Roman" w:eastAsia="Times New Roman" w:hAnsi="Times New Roman" w:cs="Times New Roman"/>
          <w:sz w:val="24"/>
          <w:szCs w:val="24"/>
          <w:lang w:val="uk-UA" w:eastAsia="ru-RU"/>
        </w:rPr>
        <w:t>:</w:t>
      </w:r>
    </w:p>
    <w:p w:rsidR="00AF5BDD" w:rsidRPr="00AF5BDD" w:rsidRDefault="00AF5BDD" w:rsidP="00AF5BDD">
      <w:pPr>
        <w:numPr>
          <w:ilvl w:val="0"/>
          <w:numId w:val="2"/>
        </w:numPr>
        <w:shd w:val="clear" w:color="auto" w:fill="FFFFFF"/>
        <w:spacing w:after="0" w:line="240" w:lineRule="auto"/>
        <w:ind w:left="567" w:hanging="283"/>
        <w:jc w:val="both"/>
        <w:rPr>
          <w:rFonts w:ascii="Times New Roman" w:eastAsia="Times New Roman" w:hAnsi="Times New Roman" w:cs="Times New Roman"/>
          <w:sz w:val="24"/>
          <w:szCs w:val="24"/>
          <w:lang w:val="uk-UA" w:eastAsia="ru-RU"/>
        </w:rPr>
      </w:pPr>
      <w:hyperlink r:id="rId8" w:tooltip="Трисекція кута" w:history="1">
        <w:r w:rsidRPr="00AF5BDD">
          <w:rPr>
            <w:rFonts w:ascii="Times New Roman" w:eastAsia="Times New Roman" w:hAnsi="Times New Roman" w:cs="Times New Roman"/>
            <w:sz w:val="24"/>
            <w:szCs w:val="24"/>
            <w:lang w:val="uk-UA" w:eastAsia="ru-RU"/>
          </w:rPr>
          <w:t>Трисекція кута</w:t>
        </w:r>
      </w:hyperlink>
      <w:r w:rsidRPr="00AF5BDD">
        <w:rPr>
          <w:rFonts w:ascii="Times New Roman" w:eastAsia="Times New Roman" w:hAnsi="Times New Roman" w:cs="Times New Roman"/>
          <w:sz w:val="24"/>
          <w:szCs w:val="24"/>
          <w:lang w:val="uk-UA" w:eastAsia="ru-RU"/>
        </w:rPr>
        <w:t> — розбити довільний кут на три рівні частини.</w:t>
      </w:r>
    </w:p>
    <w:p w:rsidR="00AF5BDD" w:rsidRPr="00AF5BDD" w:rsidRDefault="00AF5BDD" w:rsidP="00AF5BDD">
      <w:pPr>
        <w:numPr>
          <w:ilvl w:val="0"/>
          <w:numId w:val="2"/>
        </w:numPr>
        <w:shd w:val="clear" w:color="auto" w:fill="FFFFFF"/>
        <w:spacing w:after="0" w:line="240" w:lineRule="auto"/>
        <w:ind w:left="567" w:hanging="283"/>
        <w:jc w:val="both"/>
        <w:rPr>
          <w:rFonts w:ascii="Times New Roman" w:eastAsia="Times New Roman" w:hAnsi="Times New Roman" w:cs="Times New Roman"/>
          <w:sz w:val="24"/>
          <w:szCs w:val="24"/>
          <w:lang w:val="uk-UA" w:eastAsia="ru-RU"/>
        </w:rPr>
      </w:pPr>
      <w:hyperlink r:id="rId9" w:tooltip="Подвоєння куба" w:history="1">
        <w:r w:rsidRPr="00AF5BDD">
          <w:rPr>
            <w:rFonts w:ascii="Times New Roman" w:eastAsia="Times New Roman" w:hAnsi="Times New Roman" w:cs="Times New Roman"/>
            <w:sz w:val="24"/>
            <w:szCs w:val="24"/>
            <w:lang w:val="uk-UA" w:eastAsia="ru-RU"/>
          </w:rPr>
          <w:t>Подвоєння куба</w:t>
        </w:r>
      </w:hyperlink>
      <w:r w:rsidRPr="00AF5BDD">
        <w:rPr>
          <w:rFonts w:ascii="Times New Roman" w:eastAsia="Times New Roman" w:hAnsi="Times New Roman" w:cs="Times New Roman"/>
          <w:sz w:val="24"/>
          <w:szCs w:val="24"/>
          <w:lang w:val="uk-UA" w:eastAsia="ru-RU"/>
        </w:rPr>
        <w:t> — побудувати відрізок, що є ребром куба вдвічі більшого об'єму, ніж куб з даним ребром.</w:t>
      </w:r>
    </w:p>
    <w:p w:rsidR="00AF5BDD" w:rsidRPr="00AF5BDD" w:rsidRDefault="00AF5BDD" w:rsidP="00AF5BDD">
      <w:pPr>
        <w:numPr>
          <w:ilvl w:val="0"/>
          <w:numId w:val="2"/>
        </w:numPr>
        <w:shd w:val="clear" w:color="auto" w:fill="FFFFFF"/>
        <w:spacing w:after="0" w:line="240" w:lineRule="auto"/>
        <w:ind w:left="567" w:hanging="283"/>
        <w:jc w:val="both"/>
        <w:rPr>
          <w:rFonts w:ascii="Times New Roman" w:eastAsia="Times New Roman" w:hAnsi="Times New Roman" w:cs="Times New Roman"/>
          <w:sz w:val="24"/>
          <w:szCs w:val="24"/>
          <w:lang w:val="uk-UA" w:eastAsia="ru-RU"/>
        </w:rPr>
      </w:pPr>
      <w:hyperlink r:id="rId10" w:tooltip="Квадратура круга" w:history="1">
        <w:r w:rsidRPr="00AF5BDD">
          <w:rPr>
            <w:rFonts w:ascii="Times New Roman" w:eastAsia="Times New Roman" w:hAnsi="Times New Roman" w:cs="Times New Roman"/>
            <w:sz w:val="24"/>
            <w:szCs w:val="24"/>
            <w:lang w:val="uk-UA" w:eastAsia="ru-RU"/>
          </w:rPr>
          <w:t>Квадратура круга</w:t>
        </w:r>
      </w:hyperlink>
      <w:r w:rsidRPr="00AF5BDD">
        <w:rPr>
          <w:rFonts w:ascii="Times New Roman" w:eastAsia="Times New Roman" w:hAnsi="Times New Roman" w:cs="Times New Roman"/>
          <w:sz w:val="24"/>
          <w:szCs w:val="24"/>
          <w:lang w:val="uk-UA" w:eastAsia="ru-RU"/>
        </w:rPr>
        <w:t> — побудувати квадрат, рівний за площею даному кругу.</w:t>
      </w:r>
    </w:p>
    <w:p w:rsidR="00AF5BDD" w:rsidRDefault="00AF5BDD" w:rsidP="00AF5BDD">
      <w:pPr>
        <w:shd w:val="clear" w:color="auto" w:fill="FFFFFF"/>
        <w:spacing w:after="0" w:line="240" w:lineRule="auto"/>
        <w:ind w:left="567" w:hanging="283"/>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 </w:t>
      </w:r>
      <w:r w:rsidRPr="00AF5BDD">
        <w:rPr>
          <w:rFonts w:ascii="Times New Roman" w:eastAsia="Times New Roman" w:hAnsi="Times New Roman" w:cs="Times New Roman"/>
          <w:sz w:val="24"/>
          <w:szCs w:val="24"/>
          <w:lang w:val="uk-UA" w:eastAsia="ru-RU"/>
        </w:rPr>
        <w:tab/>
        <w:t>У </w:t>
      </w:r>
      <w:hyperlink r:id="rId11" w:tooltip="XIX століття" w:history="1">
        <w:r w:rsidRPr="00AF5BDD">
          <w:rPr>
            <w:rFonts w:ascii="Times New Roman" w:eastAsia="Times New Roman" w:hAnsi="Times New Roman" w:cs="Times New Roman"/>
            <w:sz w:val="24"/>
            <w:szCs w:val="24"/>
            <w:lang w:val="uk-UA" w:eastAsia="ru-RU"/>
          </w:rPr>
          <w:t>XIX столітті</w:t>
        </w:r>
      </w:hyperlink>
      <w:r w:rsidRPr="00AF5BDD">
        <w:rPr>
          <w:rFonts w:ascii="Times New Roman" w:eastAsia="Times New Roman" w:hAnsi="Times New Roman" w:cs="Times New Roman"/>
          <w:sz w:val="24"/>
          <w:szCs w:val="24"/>
          <w:lang w:val="uk-UA" w:eastAsia="ru-RU"/>
        </w:rPr>
        <w:t> було доведено, що всі три задачі нерозв'язні циркулем та лінійкою.</w:t>
      </w:r>
    </w:p>
    <w:p w:rsidR="00AF5BDD" w:rsidRDefault="00AF5BDD" w:rsidP="00AF5BDD">
      <w:pPr>
        <w:shd w:val="clear" w:color="auto" w:fill="FFFFFF"/>
        <w:spacing w:after="0" w:line="240" w:lineRule="auto"/>
        <w:ind w:firstLine="56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сьогоднішній день перші дві задачі можна розв’язати </w:t>
      </w:r>
      <w:proofErr w:type="spellStart"/>
      <w:r>
        <w:rPr>
          <w:rFonts w:ascii="Times New Roman" w:eastAsia="Times New Roman" w:hAnsi="Times New Roman" w:cs="Times New Roman"/>
          <w:sz w:val="24"/>
          <w:szCs w:val="24"/>
          <w:lang w:val="uk-UA" w:eastAsia="ru-RU"/>
        </w:rPr>
        <w:t>орігамним</w:t>
      </w:r>
      <w:proofErr w:type="spellEnd"/>
      <w:r>
        <w:rPr>
          <w:rFonts w:ascii="Times New Roman" w:eastAsia="Times New Roman" w:hAnsi="Times New Roman" w:cs="Times New Roman"/>
          <w:sz w:val="24"/>
          <w:szCs w:val="24"/>
          <w:lang w:val="uk-UA" w:eastAsia="ru-RU"/>
        </w:rPr>
        <w:t xml:space="preserve"> методом.  </w:t>
      </w:r>
      <w:r w:rsidRPr="00AF5BDD">
        <w:rPr>
          <w:rFonts w:ascii="Times New Roman" w:eastAsia="Times New Roman" w:hAnsi="Times New Roman" w:cs="Times New Roman"/>
          <w:sz w:val="24"/>
          <w:szCs w:val="24"/>
          <w:lang w:val="uk-UA" w:eastAsia="ru-RU"/>
        </w:rPr>
        <w:t>Дані задачі можна запропонувати розв’язати учням на факультативних заняттях з математики або є під час предметного тижня оголосити конкурс.</w:t>
      </w:r>
    </w:p>
    <w:p w:rsidR="00AF5BDD" w:rsidRPr="00AF5BDD" w:rsidRDefault="00AF5BDD" w:rsidP="00AF5BDD">
      <w:pPr>
        <w:pStyle w:val="Style4"/>
        <w:widowControl/>
        <w:spacing w:line="240" w:lineRule="auto"/>
        <w:ind w:firstLine="701"/>
        <w:jc w:val="both"/>
        <w:rPr>
          <w:rStyle w:val="FontStyle14"/>
          <w:sz w:val="24"/>
          <w:szCs w:val="24"/>
          <w:lang w:val="uk-UA" w:eastAsia="uk-UA"/>
        </w:rPr>
      </w:pPr>
      <w:r w:rsidRPr="00AF5BDD">
        <w:rPr>
          <w:rStyle w:val="FontStyle14"/>
          <w:sz w:val="24"/>
          <w:szCs w:val="24"/>
          <w:lang w:val="uk-UA" w:eastAsia="uk-UA"/>
        </w:rPr>
        <w:lastRenderedPageBreak/>
        <w:t>Квадратний аркуш паперу є незрівнянним матеріалом для практичного вивчення геометрії</w:t>
      </w:r>
      <w:r>
        <w:rPr>
          <w:rStyle w:val="FontStyle14"/>
          <w:sz w:val="24"/>
          <w:szCs w:val="24"/>
          <w:lang w:val="uk-UA" w:eastAsia="uk-UA"/>
        </w:rPr>
        <w:t xml:space="preserve">. </w:t>
      </w:r>
      <w:r w:rsidRPr="00AF5BDD">
        <w:rPr>
          <w:rStyle w:val="FontStyle14"/>
          <w:sz w:val="24"/>
          <w:szCs w:val="24"/>
          <w:lang w:val="uk-UA" w:eastAsia="uk-UA"/>
        </w:rPr>
        <w:t>В руках дитини плоска фігура може з легкістю перетворитися в об'ємну, демонструючи графічні елементи без використання креслярських інструментів.</w:t>
      </w:r>
    </w:p>
    <w:p w:rsidR="00AF5BDD" w:rsidRDefault="00AF5BDD" w:rsidP="00AF5BDD">
      <w:pPr>
        <w:spacing w:after="0" w:line="240" w:lineRule="auto"/>
        <w:ind w:firstLine="701"/>
        <w:jc w:val="both"/>
        <w:rPr>
          <w:rFonts w:ascii="Times New Roman" w:eastAsia="Times New Roman" w:hAnsi="Times New Roman" w:cs="Times New Roman"/>
          <w:sz w:val="24"/>
          <w:szCs w:val="24"/>
          <w:lang w:val="uk-UA" w:eastAsia="ru-RU"/>
        </w:rPr>
      </w:pPr>
      <w:r w:rsidRPr="00AF5BDD">
        <w:rPr>
          <w:rFonts w:ascii="Times New Roman" w:eastAsia="Times New Roman" w:hAnsi="Times New Roman" w:cs="Times New Roman"/>
          <w:sz w:val="24"/>
          <w:szCs w:val="24"/>
          <w:lang w:val="uk-UA" w:eastAsia="ru-RU"/>
        </w:rPr>
        <w:t xml:space="preserve">На сьогоднішній день мистецтво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xml:space="preserve"> дуже поширене в Україні. Конструювати фігурки полюбляють і дорослі люди і діти. </w:t>
      </w:r>
      <w:r>
        <w:rPr>
          <w:rFonts w:ascii="Times New Roman" w:eastAsia="Times New Roman" w:hAnsi="Times New Roman" w:cs="Times New Roman"/>
          <w:sz w:val="24"/>
          <w:szCs w:val="24"/>
          <w:lang w:val="uk-UA" w:eastAsia="ru-RU"/>
        </w:rPr>
        <w:t xml:space="preserve"> </w:t>
      </w:r>
      <w:proofErr w:type="spellStart"/>
      <w:r w:rsidRPr="00AF5BDD">
        <w:rPr>
          <w:rFonts w:ascii="Times New Roman" w:eastAsia="Times New Roman" w:hAnsi="Times New Roman" w:cs="Times New Roman"/>
          <w:sz w:val="24"/>
          <w:szCs w:val="24"/>
          <w:lang w:val="uk-UA" w:eastAsia="ru-RU"/>
        </w:rPr>
        <w:t>Орігамі</w:t>
      </w:r>
      <w:proofErr w:type="spellEnd"/>
      <w:r w:rsidRPr="00AF5BDD">
        <w:rPr>
          <w:rFonts w:ascii="Times New Roman" w:eastAsia="Times New Roman" w:hAnsi="Times New Roman" w:cs="Times New Roman"/>
          <w:sz w:val="24"/>
          <w:szCs w:val="24"/>
          <w:lang w:val="uk-UA" w:eastAsia="ru-RU"/>
        </w:rPr>
        <w:t xml:space="preserve"> об'єднує людей. </w:t>
      </w:r>
      <w:r>
        <w:rPr>
          <w:rFonts w:ascii="Times New Roman" w:eastAsia="Times New Roman" w:hAnsi="Times New Roman" w:cs="Times New Roman"/>
          <w:sz w:val="24"/>
          <w:szCs w:val="24"/>
          <w:lang w:val="uk-UA" w:eastAsia="ru-RU"/>
        </w:rPr>
        <w:t xml:space="preserve">А нова наука </w:t>
      </w:r>
      <w:proofErr w:type="spellStart"/>
      <w:r>
        <w:rPr>
          <w:rFonts w:ascii="Times New Roman" w:eastAsia="Times New Roman" w:hAnsi="Times New Roman" w:cs="Times New Roman"/>
          <w:sz w:val="24"/>
          <w:szCs w:val="24"/>
          <w:lang w:val="uk-UA" w:eastAsia="ru-RU"/>
        </w:rPr>
        <w:t>орігаметрія</w:t>
      </w:r>
      <w:proofErr w:type="spellEnd"/>
      <w:r>
        <w:rPr>
          <w:rFonts w:ascii="Times New Roman" w:eastAsia="Times New Roman" w:hAnsi="Times New Roman" w:cs="Times New Roman"/>
          <w:sz w:val="24"/>
          <w:szCs w:val="24"/>
          <w:lang w:val="uk-UA" w:eastAsia="ru-RU"/>
        </w:rPr>
        <w:t xml:space="preserve"> – неоціненний помічник вчителя математики.</w:t>
      </w:r>
    </w:p>
    <w:p w:rsidR="00AF5BDD" w:rsidRDefault="00AF5BDD" w:rsidP="00AF5BDD">
      <w:pPr>
        <w:spacing w:after="0" w:line="240" w:lineRule="auto"/>
        <w:ind w:firstLine="701"/>
        <w:jc w:val="both"/>
        <w:rPr>
          <w:rFonts w:ascii="Times New Roman" w:eastAsia="Times New Roman" w:hAnsi="Times New Roman" w:cs="Times New Roman"/>
          <w:sz w:val="24"/>
          <w:szCs w:val="24"/>
          <w:lang w:val="uk-UA" w:eastAsia="ru-RU"/>
        </w:rPr>
      </w:pPr>
    </w:p>
    <w:p w:rsidR="00AF5BDD" w:rsidRDefault="00AF5BDD" w:rsidP="00AF5BDD">
      <w:pPr>
        <w:spacing w:after="0" w:line="240" w:lineRule="auto"/>
        <w:ind w:firstLine="701"/>
        <w:jc w:val="center"/>
        <w:rPr>
          <w:rFonts w:ascii="Times New Roman" w:eastAsia="Times New Roman" w:hAnsi="Times New Roman" w:cs="Times New Roman"/>
          <w:b/>
          <w:sz w:val="24"/>
          <w:szCs w:val="24"/>
          <w:lang w:val="uk-UA" w:eastAsia="ru-RU"/>
        </w:rPr>
      </w:pPr>
      <w:r w:rsidRPr="00AF5BDD">
        <w:rPr>
          <w:rFonts w:ascii="Times New Roman" w:eastAsia="Times New Roman" w:hAnsi="Times New Roman" w:cs="Times New Roman"/>
          <w:b/>
          <w:sz w:val="24"/>
          <w:szCs w:val="24"/>
          <w:lang w:val="uk-UA" w:eastAsia="ru-RU"/>
        </w:rPr>
        <w:t>Список використаних джерел:</w:t>
      </w:r>
    </w:p>
    <w:p w:rsidR="00AF5BDD" w:rsidRPr="00AF5BDD" w:rsidRDefault="00AF5BDD" w:rsidP="00AF5BDD">
      <w:pPr>
        <w:spacing w:after="0" w:line="240" w:lineRule="auto"/>
        <w:ind w:firstLine="701"/>
        <w:jc w:val="center"/>
        <w:rPr>
          <w:rFonts w:ascii="Times New Roman" w:eastAsia="Times New Roman" w:hAnsi="Times New Roman" w:cs="Times New Roman"/>
          <w:b/>
          <w:sz w:val="24"/>
          <w:szCs w:val="24"/>
          <w:lang w:val="uk-UA" w:eastAsia="ru-RU"/>
        </w:rPr>
      </w:pPr>
    </w:p>
    <w:p w:rsidR="00AF5BDD" w:rsidRPr="00AF5BDD" w:rsidRDefault="00AF5BDD" w:rsidP="00AF5BDD">
      <w:pPr>
        <w:numPr>
          <w:ilvl w:val="0"/>
          <w:numId w:val="3"/>
        </w:numPr>
        <w:spacing w:after="0" w:line="240" w:lineRule="auto"/>
        <w:contextualSpacing/>
        <w:jc w:val="both"/>
        <w:rPr>
          <w:rFonts w:ascii="Times New Roman" w:hAnsi="Times New Roman" w:cs="Times New Roman"/>
          <w:sz w:val="24"/>
          <w:szCs w:val="24"/>
        </w:rPr>
      </w:pPr>
      <w:r w:rsidRPr="00AF5BDD">
        <w:rPr>
          <w:rFonts w:ascii="Times New Roman" w:hAnsi="Times New Roman" w:cs="Times New Roman"/>
          <w:sz w:val="24"/>
          <w:szCs w:val="24"/>
        </w:rPr>
        <w:t>Агапова</w:t>
      </w:r>
      <w:r w:rsidRPr="00AF5BDD">
        <w:rPr>
          <w:rFonts w:ascii="Times New Roman" w:hAnsi="Times New Roman" w:cs="Times New Roman"/>
          <w:sz w:val="24"/>
          <w:szCs w:val="24"/>
          <w:lang w:val="uk-UA"/>
        </w:rPr>
        <w:t xml:space="preserve"> І</w:t>
      </w:r>
      <w:r w:rsidRPr="00AF5BDD">
        <w:rPr>
          <w:rFonts w:ascii="Times New Roman" w:hAnsi="Times New Roman" w:cs="Times New Roman"/>
          <w:sz w:val="24"/>
          <w:szCs w:val="24"/>
        </w:rPr>
        <w:t>, Дав</w:t>
      </w:r>
      <w:r w:rsidRPr="00AF5BDD">
        <w:rPr>
          <w:rFonts w:ascii="Times New Roman" w:hAnsi="Times New Roman" w:cs="Times New Roman"/>
          <w:sz w:val="24"/>
          <w:szCs w:val="24"/>
          <w:lang w:val="uk-UA"/>
        </w:rPr>
        <w:t>и</w:t>
      </w:r>
      <w:proofErr w:type="spellStart"/>
      <w:r w:rsidRPr="00AF5BDD">
        <w:rPr>
          <w:rFonts w:ascii="Times New Roman" w:hAnsi="Times New Roman" w:cs="Times New Roman"/>
          <w:sz w:val="24"/>
          <w:szCs w:val="24"/>
        </w:rPr>
        <w:t>дова</w:t>
      </w:r>
      <w:proofErr w:type="spellEnd"/>
      <w:r w:rsidRPr="00AF5BDD">
        <w:rPr>
          <w:rFonts w:ascii="Times New Roman" w:hAnsi="Times New Roman" w:cs="Times New Roman"/>
          <w:sz w:val="24"/>
          <w:szCs w:val="24"/>
          <w:lang w:val="uk-UA"/>
        </w:rPr>
        <w:t xml:space="preserve"> М.</w:t>
      </w:r>
      <w:r w:rsidRPr="00AF5BDD">
        <w:rPr>
          <w:rFonts w:ascii="Times New Roman" w:hAnsi="Times New Roman" w:cs="Times New Roman"/>
          <w:sz w:val="24"/>
          <w:szCs w:val="24"/>
        </w:rPr>
        <w:t xml:space="preserve">  «</w:t>
      </w:r>
      <w:r w:rsidRPr="00AF5BDD">
        <w:rPr>
          <w:rFonts w:ascii="Times New Roman" w:hAnsi="Times New Roman" w:cs="Times New Roman"/>
          <w:sz w:val="24"/>
          <w:szCs w:val="24"/>
          <w:lang w:val="uk-UA"/>
        </w:rPr>
        <w:t>Кращі</w:t>
      </w:r>
      <w:r w:rsidRPr="00AF5BDD">
        <w:rPr>
          <w:rFonts w:ascii="Times New Roman" w:hAnsi="Times New Roman" w:cs="Times New Roman"/>
          <w:sz w:val="24"/>
          <w:szCs w:val="24"/>
        </w:rPr>
        <w:t xml:space="preserve"> </w:t>
      </w:r>
      <w:proofErr w:type="spellStart"/>
      <w:r w:rsidRPr="00AF5BDD">
        <w:rPr>
          <w:rFonts w:ascii="Times New Roman" w:hAnsi="Times New Roman" w:cs="Times New Roman"/>
          <w:sz w:val="24"/>
          <w:szCs w:val="24"/>
        </w:rPr>
        <w:t>модел</w:t>
      </w:r>
      <w:proofErr w:type="spellEnd"/>
      <w:r w:rsidRPr="00AF5BDD">
        <w:rPr>
          <w:rFonts w:ascii="Times New Roman" w:hAnsi="Times New Roman" w:cs="Times New Roman"/>
          <w:sz w:val="24"/>
          <w:szCs w:val="24"/>
          <w:lang w:val="uk-UA"/>
        </w:rPr>
        <w:t>і</w:t>
      </w:r>
      <w:r w:rsidRPr="00AF5BDD">
        <w:rPr>
          <w:rFonts w:ascii="Times New Roman" w:hAnsi="Times New Roman" w:cs="Times New Roman"/>
          <w:sz w:val="24"/>
          <w:szCs w:val="24"/>
        </w:rPr>
        <w:t xml:space="preserve"> ор</w:t>
      </w:r>
      <w:r w:rsidRPr="00AF5BDD">
        <w:rPr>
          <w:rFonts w:ascii="Times New Roman" w:hAnsi="Times New Roman" w:cs="Times New Roman"/>
          <w:sz w:val="24"/>
          <w:szCs w:val="24"/>
          <w:lang w:val="uk-UA"/>
        </w:rPr>
        <w:t>і</w:t>
      </w:r>
      <w:r w:rsidRPr="00AF5BDD">
        <w:rPr>
          <w:rFonts w:ascii="Times New Roman" w:hAnsi="Times New Roman" w:cs="Times New Roman"/>
          <w:sz w:val="24"/>
          <w:szCs w:val="24"/>
        </w:rPr>
        <w:t>гам</w:t>
      </w:r>
      <w:r w:rsidRPr="00AF5BDD">
        <w:rPr>
          <w:rFonts w:ascii="Times New Roman" w:hAnsi="Times New Roman" w:cs="Times New Roman"/>
          <w:sz w:val="24"/>
          <w:szCs w:val="24"/>
          <w:lang w:val="uk-UA"/>
        </w:rPr>
        <w:t>і</w:t>
      </w:r>
      <w:r w:rsidRPr="00AF5BDD">
        <w:rPr>
          <w:rFonts w:ascii="Times New Roman" w:hAnsi="Times New Roman" w:cs="Times New Roman"/>
          <w:sz w:val="24"/>
          <w:szCs w:val="24"/>
        </w:rPr>
        <w:t xml:space="preserve">» М.: </w:t>
      </w:r>
      <w:r w:rsidRPr="00AF5BDD">
        <w:rPr>
          <w:rFonts w:ascii="Times New Roman" w:hAnsi="Times New Roman" w:cs="Times New Roman"/>
          <w:sz w:val="24"/>
          <w:szCs w:val="24"/>
          <w:lang w:val="uk-UA"/>
        </w:rPr>
        <w:t>Е</w:t>
      </w:r>
      <w:r w:rsidRPr="00AF5BDD">
        <w:rPr>
          <w:rFonts w:ascii="Times New Roman" w:hAnsi="Times New Roman" w:cs="Times New Roman"/>
          <w:sz w:val="24"/>
          <w:szCs w:val="24"/>
        </w:rPr>
        <w:t xml:space="preserve">ксмо,2007 </w:t>
      </w:r>
      <w:r w:rsidRPr="00AF5BDD">
        <w:rPr>
          <w:rFonts w:ascii="Times New Roman" w:hAnsi="Times New Roman" w:cs="Times New Roman"/>
          <w:sz w:val="24"/>
          <w:szCs w:val="24"/>
          <w:lang w:val="uk-UA"/>
        </w:rPr>
        <w:t>р</w:t>
      </w:r>
      <w:r w:rsidRPr="00AF5BDD">
        <w:rPr>
          <w:rFonts w:ascii="Times New Roman" w:hAnsi="Times New Roman" w:cs="Times New Roman"/>
          <w:sz w:val="24"/>
          <w:szCs w:val="24"/>
        </w:rPr>
        <w:t>.</w:t>
      </w:r>
    </w:p>
    <w:p w:rsidR="00AF5BDD" w:rsidRPr="00AF5BDD" w:rsidRDefault="00AF5BDD" w:rsidP="00AF5BDD">
      <w:pPr>
        <w:numPr>
          <w:ilvl w:val="0"/>
          <w:numId w:val="3"/>
        </w:numPr>
        <w:spacing w:after="0" w:line="240" w:lineRule="auto"/>
        <w:ind w:left="714" w:hanging="357"/>
        <w:contextualSpacing/>
        <w:jc w:val="both"/>
        <w:rPr>
          <w:rFonts w:ascii="Times New Roman" w:hAnsi="Times New Roman" w:cs="Times New Roman"/>
          <w:sz w:val="24"/>
          <w:szCs w:val="24"/>
        </w:rPr>
      </w:pPr>
      <w:proofErr w:type="spellStart"/>
      <w:r w:rsidRPr="00AF5BDD">
        <w:rPr>
          <w:rFonts w:ascii="Times New Roman" w:hAnsi="Times New Roman" w:cs="Times New Roman"/>
          <w:sz w:val="24"/>
          <w:szCs w:val="24"/>
        </w:rPr>
        <w:t>Афоньк</w:t>
      </w:r>
      <w:proofErr w:type="spellEnd"/>
      <w:r w:rsidRPr="00AF5BDD">
        <w:rPr>
          <w:rFonts w:ascii="Times New Roman" w:hAnsi="Times New Roman" w:cs="Times New Roman"/>
          <w:sz w:val="24"/>
          <w:szCs w:val="24"/>
          <w:lang w:val="uk-UA"/>
        </w:rPr>
        <w:t>і</w:t>
      </w:r>
      <w:r w:rsidRPr="00AF5BDD">
        <w:rPr>
          <w:rFonts w:ascii="Times New Roman" w:hAnsi="Times New Roman" w:cs="Times New Roman"/>
          <w:sz w:val="24"/>
          <w:szCs w:val="24"/>
        </w:rPr>
        <w:t xml:space="preserve">н С.Ю., </w:t>
      </w:r>
      <w:proofErr w:type="spellStart"/>
      <w:r w:rsidRPr="00AF5BDD">
        <w:rPr>
          <w:rFonts w:ascii="Times New Roman" w:hAnsi="Times New Roman" w:cs="Times New Roman"/>
          <w:sz w:val="24"/>
          <w:szCs w:val="24"/>
        </w:rPr>
        <w:t>Афоньк</w:t>
      </w:r>
      <w:proofErr w:type="spellEnd"/>
      <w:r w:rsidRPr="00AF5BDD">
        <w:rPr>
          <w:rFonts w:ascii="Times New Roman" w:hAnsi="Times New Roman" w:cs="Times New Roman"/>
          <w:sz w:val="24"/>
          <w:szCs w:val="24"/>
          <w:lang w:val="uk-UA"/>
        </w:rPr>
        <w:t>і</w:t>
      </w:r>
      <w:r w:rsidRPr="00AF5BDD">
        <w:rPr>
          <w:rFonts w:ascii="Times New Roman" w:hAnsi="Times New Roman" w:cs="Times New Roman"/>
          <w:sz w:val="24"/>
          <w:szCs w:val="24"/>
        </w:rPr>
        <w:t xml:space="preserve">на </w:t>
      </w:r>
      <w:r w:rsidRPr="00AF5BDD">
        <w:rPr>
          <w:rFonts w:ascii="Times New Roman" w:hAnsi="Times New Roman" w:cs="Times New Roman"/>
          <w:sz w:val="24"/>
          <w:szCs w:val="24"/>
          <w:lang w:val="uk-UA"/>
        </w:rPr>
        <w:t>О</w:t>
      </w:r>
      <w:r w:rsidRPr="00AF5BDD">
        <w:rPr>
          <w:rFonts w:ascii="Times New Roman" w:hAnsi="Times New Roman" w:cs="Times New Roman"/>
          <w:sz w:val="24"/>
          <w:szCs w:val="24"/>
        </w:rPr>
        <w:t>.Ю. Ор</w:t>
      </w:r>
      <w:r w:rsidRPr="00AF5BDD">
        <w:rPr>
          <w:rFonts w:ascii="Times New Roman" w:hAnsi="Times New Roman" w:cs="Times New Roman"/>
          <w:sz w:val="24"/>
          <w:szCs w:val="24"/>
          <w:lang w:val="uk-UA"/>
        </w:rPr>
        <w:t>і</w:t>
      </w:r>
      <w:proofErr w:type="spellStart"/>
      <w:r w:rsidRPr="00AF5BDD">
        <w:rPr>
          <w:rFonts w:ascii="Times New Roman" w:hAnsi="Times New Roman" w:cs="Times New Roman"/>
          <w:sz w:val="24"/>
          <w:szCs w:val="24"/>
        </w:rPr>
        <w:t>гами</w:t>
      </w:r>
      <w:proofErr w:type="spellEnd"/>
      <w:r w:rsidRPr="00AF5BDD">
        <w:rPr>
          <w:rFonts w:ascii="Times New Roman" w:hAnsi="Times New Roman" w:cs="Times New Roman"/>
          <w:sz w:val="24"/>
          <w:szCs w:val="24"/>
        </w:rPr>
        <w:t xml:space="preserve">. </w:t>
      </w:r>
      <w:r w:rsidRPr="00AF5BDD">
        <w:rPr>
          <w:rFonts w:ascii="Times New Roman" w:hAnsi="Times New Roman" w:cs="Times New Roman"/>
          <w:sz w:val="24"/>
          <w:szCs w:val="24"/>
          <w:lang w:val="uk-UA"/>
        </w:rPr>
        <w:t xml:space="preserve"> Від</w:t>
      </w:r>
      <w:r w:rsidRPr="00AF5BDD">
        <w:rPr>
          <w:rFonts w:ascii="Times New Roman" w:hAnsi="Times New Roman" w:cs="Times New Roman"/>
          <w:sz w:val="24"/>
          <w:szCs w:val="24"/>
        </w:rPr>
        <w:t xml:space="preserve"> прост</w:t>
      </w:r>
      <w:r w:rsidRPr="00AF5BDD">
        <w:rPr>
          <w:rFonts w:ascii="Times New Roman" w:hAnsi="Times New Roman" w:cs="Times New Roman"/>
          <w:sz w:val="24"/>
          <w:szCs w:val="24"/>
          <w:lang w:val="uk-UA"/>
        </w:rPr>
        <w:t>и</w:t>
      </w:r>
      <w:r w:rsidRPr="00AF5BDD">
        <w:rPr>
          <w:rFonts w:ascii="Times New Roman" w:hAnsi="Times New Roman" w:cs="Times New Roman"/>
          <w:sz w:val="24"/>
          <w:szCs w:val="24"/>
        </w:rPr>
        <w:t>х ф</w:t>
      </w:r>
      <w:r w:rsidRPr="00AF5BDD">
        <w:rPr>
          <w:rFonts w:ascii="Times New Roman" w:hAnsi="Times New Roman" w:cs="Times New Roman"/>
          <w:sz w:val="24"/>
          <w:szCs w:val="24"/>
          <w:lang w:val="uk-UA"/>
        </w:rPr>
        <w:t>і</w:t>
      </w:r>
      <w:r w:rsidRPr="00AF5BDD">
        <w:rPr>
          <w:rFonts w:ascii="Times New Roman" w:hAnsi="Times New Roman" w:cs="Times New Roman"/>
          <w:sz w:val="24"/>
          <w:szCs w:val="24"/>
        </w:rPr>
        <w:t>гурок до с</w:t>
      </w:r>
      <w:proofErr w:type="spellStart"/>
      <w:r w:rsidRPr="00AF5BDD">
        <w:rPr>
          <w:rFonts w:ascii="Times New Roman" w:hAnsi="Times New Roman" w:cs="Times New Roman"/>
          <w:sz w:val="24"/>
          <w:szCs w:val="24"/>
          <w:lang w:val="uk-UA"/>
        </w:rPr>
        <w:t>кладних</w:t>
      </w:r>
      <w:proofErr w:type="spellEnd"/>
      <w:r w:rsidRPr="00AF5BDD">
        <w:rPr>
          <w:rFonts w:ascii="Times New Roman" w:hAnsi="Times New Roman" w:cs="Times New Roman"/>
          <w:sz w:val="24"/>
          <w:szCs w:val="24"/>
        </w:rPr>
        <w:t xml:space="preserve"> форм.- СПб:</w:t>
      </w:r>
      <w:r w:rsidRPr="00AF5BDD">
        <w:rPr>
          <w:rFonts w:ascii="Times New Roman" w:hAnsi="Times New Roman" w:cs="Times New Roman"/>
          <w:sz w:val="24"/>
          <w:szCs w:val="24"/>
          <w:lang w:val="uk-UA"/>
        </w:rPr>
        <w:t xml:space="preserve"> </w:t>
      </w:r>
      <w:r w:rsidRPr="00AF5BDD">
        <w:rPr>
          <w:rFonts w:ascii="Times New Roman" w:hAnsi="Times New Roman" w:cs="Times New Roman"/>
          <w:sz w:val="24"/>
          <w:szCs w:val="24"/>
        </w:rPr>
        <w:t>СЗК</w:t>
      </w:r>
      <w:r w:rsidRPr="00AF5BDD">
        <w:rPr>
          <w:rFonts w:ascii="Times New Roman" w:hAnsi="Times New Roman" w:cs="Times New Roman"/>
          <w:sz w:val="24"/>
          <w:szCs w:val="24"/>
          <w:lang w:val="uk-UA"/>
        </w:rPr>
        <w:t>Е</w:t>
      </w:r>
      <w:r w:rsidRPr="00AF5BDD">
        <w:rPr>
          <w:rFonts w:ascii="Times New Roman" w:hAnsi="Times New Roman" w:cs="Times New Roman"/>
          <w:sz w:val="24"/>
          <w:szCs w:val="24"/>
        </w:rPr>
        <w:t>О, 2008</w:t>
      </w:r>
      <w:r w:rsidRPr="00AF5BDD">
        <w:rPr>
          <w:rFonts w:ascii="Times New Roman" w:hAnsi="Times New Roman" w:cs="Times New Roman"/>
          <w:sz w:val="24"/>
          <w:szCs w:val="24"/>
          <w:lang w:val="uk-UA"/>
        </w:rPr>
        <w:t xml:space="preserve"> р</w:t>
      </w:r>
      <w:r w:rsidRPr="00AF5BDD">
        <w:rPr>
          <w:rFonts w:ascii="Times New Roman" w:hAnsi="Times New Roman" w:cs="Times New Roman"/>
          <w:sz w:val="24"/>
          <w:szCs w:val="24"/>
        </w:rPr>
        <w:t>.</w:t>
      </w:r>
    </w:p>
    <w:p w:rsidR="00AF5BDD" w:rsidRPr="00AF5BDD" w:rsidRDefault="00AF5BDD" w:rsidP="00AF5BDD">
      <w:pPr>
        <w:numPr>
          <w:ilvl w:val="0"/>
          <w:numId w:val="3"/>
        </w:numPr>
        <w:spacing w:after="0" w:line="240" w:lineRule="auto"/>
        <w:ind w:left="714" w:hanging="357"/>
        <w:jc w:val="both"/>
        <w:rPr>
          <w:rFonts w:ascii="Times New Roman" w:hAnsi="Times New Roman" w:cs="Times New Roman"/>
          <w:sz w:val="24"/>
          <w:szCs w:val="24"/>
        </w:rPr>
      </w:pPr>
      <w:r w:rsidRPr="00AF5BDD">
        <w:rPr>
          <w:rFonts w:ascii="Times New Roman" w:hAnsi="Times New Roman" w:cs="Times New Roman"/>
          <w:sz w:val="24"/>
          <w:szCs w:val="24"/>
        </w:rPr>
        <w:t xml:space="preserve">Белим </w:t>
      </w:r>
      <w:r w:rsidRPr="00AF5BDD">
        <w:rPr>
          <w:rFonts w:ascii="Times New Roman" w:hAnsi="Times New Roman" w:cs="Times New Roman"/>
          <w:sz w:val="24"/>
          <w:szCs w:val="24"/>
          <w:lang w:val="uk-UA"/>
        </w:rPr>
        <w:t>С.Н.</w:t>
      </w:r>
      <w:r w:rsidRPr="00AF5BDD">
        <w:rPr>
          <w:rFonts w:ascii="Times New Roman" w:hAnsi="Times New Roman" w:cs="Times New Roman"/>
          <w:sz w:val="24"/>
          <w:szCs w:val="24"/>
        </w:rPr>
        <w:t xml:space="preserve"> Задачи по геометрии, решаемые методами оригами. – М.: изд. «Аким», 1998г., 66с.</w:t>
      </w:r>
    </w:p>
    <w:p w:rsidR="00AF5BDD" w:rsidRPr="00AF5BDD" w:rsidRDefault="00AF5BDD" w:rsidP="00AF5BDD">
      <w:pPr>
        <w:spacing w:after="0" w:line="240" w:lineRule="auto"/>
        <w:ind w:firstLine="701"/>
        <w:jc w:val="both"/>
        <w:rPr>
          <w:rFonts w:ascii="Times New Roman" w:eastAsia="Times New Roman" w:hAnsi="Times New Roman" w:cs="Times New Roman"/>
          <w:sz w:val="24"/>
          <w:szCs w:val="24"/>
          <w:lang w:val="uk-UA" w:eastAsia="ru-RU"/>
        </w:rPr>
      </w:pPr>
    </w:p>
    <w:p w:rsidR="003A5F83" w:rsidRPr="00AF5BDD" w:rsidRDefault="003A5F83" w:rsidP="00AF5BDD">
      <w:pPr>
        <w:spacing w:after="0" w:line="240" w:lineRule="auto"/>
        <w:ind w:left="142"/>
        <w:rPr>
          <w:rFonts w:ascii="Times New Roman" w:hAnsi="Times New Roman" w:cs="Times New Roman"/>
          <w:sz w:val="24"/>
          <w:szCs w:val="24"/>
          <w:lang w:val="uk-UA"/>
        </w:rPr>
      </w:pPr>
      <w:bookmarkStart w:id="0" w:name="_GoBack"/>
      <w:bookmarkEnd w:id="0"/>
    </w:p>
    <w:sectPr w:rsidR="003A5F83" w:rsidRPr="00AF5BDD" w:rsidSect="00AF5B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E01"/>
    <w:multiLevelType w:val="multilevel"/>
    <w:tmpl w:val="923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9218E"/>
    <w:multiLevelType w:val="hybridMultilevel"/>
    <w:tmpl w:val="F7B4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B84862"/>
    <w:multiLevelType w:val="hybridMultilevel"/>
    <w:tmpl w:val="67103DBE"/>
    <w:lvl w:ilvl="0" w:tplc="BA861F0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1D"/>
    <w:rsid w:val="003A5F83"/>
    <w:rsid w:val="0082391D"/>
    <w:rsid w:val="00910537"/>
    <w:rsid w:val="00AF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F5BDD"/>
    <w:pPr>
      <w:widowControl w:val="0"/>
      <w:autoSpaceDE w:val="0"/>
      <w:autoSpaceDN w:val="0"/>
      <w:adjustRightInd w:val="0"/>
      <w:spacing w:after="0" w:line="324" w:lineRule="exact"/>
      <w:ind w:firstLine="706"/>
    </w:pPr>
    <w:rPr>
      <w:rFonts w:ascii="Times New Roman" w:eastAsia="Times New Roman" w:hAnsi="Times New Roman" w:cs="Times New Roman"/>
      <w:sz w:val="24"/>
      <w:szCs w:val="24"/>
      <w:lang w:eastAsia="ru-RU"/>
    </w:rPr>
  </w:style>
  <w:style w:type="character" w:customStyle="1" w:styleId="FontStyle12">
    <w:name w:val="Font Style12"/>
    <w:basedOn w:val="a0"/>
    <w:rsid w:val="00AF5BDD"/>
    <w:rPr>
      <w:rFonts w:ascii="Times New Roman" w:hAnsi="Times New Roman" w:cs="Times New Roman"/>
      <w:i/>
      <w:iCs/>
      <w:sz w:val="26"/>
      <w:szCs w:val="26"/>
    </w:rPr>
  </w:style>
  <w:style w:type="character" w:customStyle="1" w:styleId="FontStyle14">
    <w:name w:val="Font Style14"/>
    <w:basedOn w:val="a0"/>
    <w:rsid w:val="00AF5BDD"/>
    <w:rPr>
      <w:rFonts w:ascii="Times New Roman" w:hAnsi="Times New Roman" w:cs="Times New Roman"/>
      <w:sz w:val="26"/>
      <w:szCs w:val="26"/>
    </w:rPr>
  </w:style>
  <w:style w:type="paragraph" w:customStyle="1" w:styleId="Style1">
    <w:name w:val="Style1"/>
    <w:basedOn w:val="a"/>
    <w:rsid w:val="00AF5BD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F5BDD"/>
    <w:pPr>
      <w:widowControl w:val="0"/>
      <w:autoSpaceDE w:val="0"/>
      <w:autoSpaceDN w:val="0"/>
      <w:adjustRightInd w:val="0"/>
      <w:spacing w:after="0" w:line="324" w:lineRule="exact"/>
      <w:ind w:firstLine="706"/>
    </w:pPr>
    <w:rPr>
      <w:rFonts w:ascii="Times New Roman" w:eastAsia="Times New Roman" w:hAnsi="Times New Roman" w:cs="Times New Roman"/>
      <w:sz w:val="24"/>
      <w:szCs w:val="24"/>
      <w:lang w:eastAsia="ru-RU"/>
    </w:rPr>
  </w:style>
  <w:style w:type="character" w:customStyle="1" w:styleId="FontStyle12">
    <w:name w:val="Font Style12"/>
    <w:basedOn w:val="a0"/>
    <w:rsid w:val="00AF5BDD"/>
    <w:rPr>
      <w:rFonts w:ascii="Times New Roman" w:hAnsi="Times New Roman" w:cs="Times New Roman"/>
      <w:i/>
      <w:iCs/>
      <w:sz w:val="26"/>
      <w:szCs w:val="26"/>
    </w:rPr>
  </w:style>
  <w:style w:type="character" w:customStyle="1" w:styleId="FontStyle14">
    <w:name w:val="Font Style14"/>
    <w:basedOn w:val="a0"/>
    <w:rsid w:val="00AF5BDD"/>
    <w:rPr>
      <w:rFonts w:ascii="Times New Roman" w:hAnsi="Times New Roman" w:cs="Times New Roman"/>
      <w:sz w:val="26"/>
      <w:szCs w:val="26"/>
    </w:rPr>
  </w:style>
  <w:style w:type="paragraph" w:customStyle="1" w:styleId="Style1">
    <w:name w:val="Style1"/>
    <w:basedOn w:val="a"/>
    <w:rsid w:val="00AF5BD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2%D1%80%D0%B8%D1%81%D0%B5%D0%BA%D1%86%D1%96%D1%8F_%D0%BA%D1%83%D1%82%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k.wikipedia.org/wiki/%D0%A2%D1%80%D0%B8_%D0%B2%D0%B5%D0%BB%D0%B8%D0%BA%D0%B8%D1%85_%D0%B7%D0%B0%D0%B4%D0%B0%D1%87%D1%96_%D1%81%D1%82%D0%B0%D1%80%D0%BE%D0%B2%D0%B8%D0%BD%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vzd3d.ru" TargetMode="External"/><Relationship Id="rId11" Type="http://schemas.openxmlformats.org/officeDocument/2006/relationships/hyperlink" Target="http://uk.wikipedia.org/wiki/XIX_%D1%81%D1%82%D0%BE%D0%BB%D1%96%D1%82%D1%82%D1%8F" TargetMode="External"/><Relationship Id="rId5" Type="http://schemas.openxmlformats.org/officeDocument/2006/relationships/webSettings" Target="webSettings.xml"/><Relationship Id="rId10" Type="http://schemas.openxmlformats.org/officeDocument/2006/relationships/hyperlink" Target="http://uk.wikipedia.org/wiki/%D0%9A%D0%B2%D0%B0%D0%B4%D1%80%D0%B0%D1%82%D1%83%D1%80%D0%B0_%D0%BA%D1%80%D1%83%D0%B3%D0%B0" TargetMode="External"/><Relationship Id="rId4" Type="http://schemas.openxmlformats.org/officeDocument/2006/relationships/settings" Target="settings.xml"/><Relationship Id="rId9" Type="http://schemas.openxmlformats.org/officeDocument/2006/relationships/hyperlink" Target="http://uk.wikipedia.org/wiki/%D0%9F%D0%BE%D0%B4%D0%B2%D0%BE%D1%94%D0%BD%D0%BD%D1%8F_%D0%BA%D1%83%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2015-01-18T19:47:00Z</dcterms:created>
  <dcterms:modified xsi:type="dcterms:W3CDTF">2015-01-18T20:48:00Z</dcterms:modified>
</cp:coreProperties>
</file>